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499A" w14:textId="77777777" w:rsidR="000704F6" w:rsidRDefault="000704F6" w:rsidP="008A1EB3">
      <w:pPr>
        <w:spacing w:after="0"/>
        <w:ind w:left="1080"/>
        <w:rPr>
          <w:sz w:val="20"/>
        </w:rPr>
      </w:pPr>
    </w:p>
    <w:p w14:paraId="7046A566" w14:textId="0A146A7F" w:rsidR="003E46F2" w:rsidRDefault="003E46F2" w:rsidP="009059B8">
      <w:pPr>
        <w:spacing w:after="0"/>
        <w:ind w:left="720"/>
        <w:rPr>
          <w:sz w:val="20"/>
        </w:rPr>
      </w:pPr>
      <w:r w:rsidRPr="004038BF">
        <w:rPr>
          <w:sz w:val="20"/>
        </w:rPr>
        <w:t>Dear Prospective PGY1 Pharmacy Resident,</w:t>
      </w:r>
    </w:p>
    <w:p w14:paraId="61442114" w14:textId="77777777" w:rsidR="008A1EB3" w:rsidRPr="008A1EB3" w:rsidRDefault="008A1EB3" w:rsidP="009059B8">
      <w:pPr>
        <w:spacing w:after="0"/>
        <w:ind w:left="720"/>
        <w:rPr>
          <w:sz w:val="8"/>
          <w:szCs w:val="8"/>
        </w:rPr>
      </w:pPr>
    </w:p>
    <w:p w14:paraId="0DB5F32E" w14:textId="77777777" w:rsidR="00954017" w:rsidRPr="004217CE" w:rsidRDefault="00954017" w:rsidP="009059B8">
      <w:pPr>
        <w:spacing w:after="0"/>
        <w:ind w:left="720"/>
        <w:rPr>
          <w:b/>
          <w:sz w:val="20"/>
        </w:rPr>
      </w:pPr>
      <w:bookmarkStart w:id="0" w:name="_Hlk146000994"/>
      <w:r w:rsidRPr="004217CE">
        <w:rPr>
          <w:b/>
          <w:sz w:val="20"/>
        </w:rPr>
        <w:t>Key things to know about our residency:</w:t>
      </w:r>
    </w:p>
    <w:p w14:paraId="2F38D802" w14:textId="223598B5" w:rsidR="00F00EA6" w:rsidRPr="00F00EA6" w:rsidRDefault="00F00EA6" w:rsidP="009059B8">
      <w:pPr>
        <w:pStyle w:val="ListParagraph"/>
        <w:numPr>
          <w:ilvl w:val="0"/>
          <w:numId w:val="2"/>
        </w:numPr>
        <w:spacing w:after="0"/>
        <w:ind w:left="900" w:hanging="180"/>
        <w:rPr>
          <w:sz w:val="20"/>
        </w:rPr>
      </w:pPr>
      <w:r w:rsidRPr="004038BF">
        <w:rPr>
          <w:sz w:val="20"/>
        </w:rPr>
        <w:t xml:space="preserve">We are committed to providing an outstanding residency training program, with </w:t>
      </w:r>
      <w:r w:rsidRPr="004217CE">
        <w:rPr>
          <w:sz w:val="20"/>
          <w:u w:val="single"/>
        </w:rPr>
        <w:t>you, the resident, at the center</w:t>
      </w:r>
      <w:r w:rsidRPr="004038BF">
        <w:rPr>
          <w:sz w:val="20"/>
        </w:rPr>
        <w:t xml:space="preserve">. </w:t>
      </w:r>
    </w:p>
    <w:p w14:paraId="183EE94E" w14:textId="50D75C79" w:rsidR="00AE2A60" w:rsidRDefault="00AE2A60" w:rsidP="009059B8">
      <w:pPr>
        <w:pStyle w:val="ListParagraph"/>
        <w:numPr>
          <w:ilvl w:val="0"/>
          <w:numId w:val="2"/>
        </w:numPr>
        <w:ind w:left="900" w:hanging="180"/>
        <w:rPr>
          <w:sz w:val="20"/>
          <w:szCs w:val="20"/>
        </w:rPr>
      </w:pPr>
      <w:r w:rsidRPr="02909919">
        <w:rPr>
          <w:sz w:val="20"/>
          <w:szCs w:val="20"/>
        </w:rPr>
        <w:t xml:space="preserve">The Postgraduate Year One (PGY-1) Pharmacy Residency Program at Guthrie Robert Packer Hospital </w:t>
      </w:r>
      <w:r w:rsidR="004E5E3A" w:rsidRPr="02909919">
        <w:rPr>
          <w:sz w:val="20"/>
          <w:szCs w:val="20"/>
        </w:rPr>
        <w:t>is</w:t>
      </w:r>
      <w:r w:rsidR="00B27173" w:rsidRPr="02909919">
        <w:rPr>
          <w:sz w:val="20"/>
          <w:szCs w:val="20"/>
        </w:rPr>
        <w:t xml:space="preserve"> </w:t>
      </w:r>
      <w:r w:rsidR="00DF0FC2" w:rsidRPr="02909919">
        <w:rPr>
          <w:sz w:val="20"/>
          <w:szCs w:val="20"/>
        </w:rPr>
        <w:t xml:space="preserve">fully accredited </w:t>
      </w:r>
      <w:r w:rsidR="00AD3583" w:rsidRPr="02909919">
        <w:rPr>
          <w:sz w:val="20"/>
          <w:szCs w:val="20"/>
        </w:rPr>
        <w:t xml:space="preserve">with </w:t>
      </w:r>
      <w:r w:rsidRPr="02909919">
        <w:rPr>
          <w:sz w:val="20"/>
          <w:szCs w:val="20"/>
        </w:rPr>
        <w:t>American Society of He</w:t>
      </w:r>
      <w:r w:rsidR="00AD3583" w:rsidRPr="02909919">
        <w:rPr>
          <w:sz w:val="20"/>
          <w:szCs w:val="20"/>
        </w:rPr>
        <w:t>alth Systems Pharmacists (ASHP).</w:t>
      </w:r>
      <w:r w:rsidR="00D303A4" w:rsidRPr="02909919">
        <w:rPr>
          <w:sz w:val="20"/>
          <w:szCs w:val="20"/>
        </w:rPr>
        <w:t xml:space="preserve"> We provide rigorous</w:t>
      </w:r>
      <w:r w:rsidR="001243C0" w:rsidRPr="02909919">
        <w:rPr>
          <w:sz w:val="20"/>
          <w:szCs w:val="20"/>
        </w:rPr>
        <w:t xml:space="preserve"> training balanced with </w:t>
      </w:r>
      <w:r w:rsidR="7E09D347" w:rsidRPr="02909919">
        <w:rPr>
          <w:sz w:val="20"/>
          <w:szCs w:val="20"/>
        </w:rPr>
        <w:t>a focus</w:t>
      </w:r>
      <w:r w:rsidR="001243C0" w:rsidRPr="02909919">
        <w:rPr>
          <w:sz w:val="20"/>
          <w:szCs w:val="20"/>
        </w:rPr>
        <w:t xml:space="preserve"> on resident well-being.</w:t>
      </w:r>
    </w:p>
    <w:p w14:paraId="408914A7" w14:textId="51410D53" w:rsidR="009F70FC" w:rsidRPr="00AF6266" w:rsidRDefault="00954017" w:rsidP="009059B8">
      <w:pPr>
        <w:pStyle w:val="ListParagraph"/>
        <w:numPr>
          <w:ilvl w:val="0"/>
          <w:numId w:val="2"/>
        </w:numPr>
        <w:spacing w:after="0"/>
        <w:ind w:left="900" w:hanging="180"/>
        <w:rPr>
          <w:sz w:val="20"/>
        </w:rPr>
      </w:pPr>
      <w:r w:rsidRPr="00AF6266">
        <w:rPr>
          <w:sz w:val="20"/>
        </w:rPr>
        <w:t>You</w:t>
      </w:r>
      <w:r w:rsidR="004217CE" w:rsidRPr="00AF6266">
        <w:rPr>
          <w:sz w:val="20"/>
        </w:rPr>
        <w:t>’</w:t>
      </w:r>
      <w:r w:rsidR="00151063" w:rsidRPr="00AF6266">
        <w:rPr>
          <w:sz w:val="20"/>
        </w:rPr>
        <w:t>ll find here a referral</w:t>
      </w:r>
      <w:r w:rsidR="00E65A4E">
        <w:rPr>
          <w:sz w:val="20"/>
        </w:rPr>
        <w:t xml:space="preserve">, Level 1 trauma </w:t>
      </w:r>
      <w:r w:rsidR="00151063" w:rsidRPr="00AF6266">
        <w:rPr>
          <w:sz w:val="20"/>
        </w:rPr>
        <w:t xml:space="preserve">center with an </w:t>
      </w:r>
      <w:r w:rsidR="004217CE" w:rsidRPr="00AF6266">
        <w:rPr>
          <w:sz w:val="20"/>
        </w:rPr>
        <w:t xml:space="preserve">academic </w:t>
      </w:r>
      <w:r w:rsidR="009F70FC" w:rsidRPr="00AF6266">
        <w:rPr>
          <w:sz w:val="20"/>
        </w:rPr>
        <w:t xml:space="preserve">atmosphere, supported by a </w:t>
      </w:r>
      <w:r w:rsidRPr="00AF6266">
        <w:rPr>
          <w:sz w:val="20"/>
        </w:rPr>
        <w:t>multi-</w:t>
      </w:r>
      <w:r w:rsidR="009F70FC" w:rsidRPr="00AF6266">
        <w:rPr>
          <w:sz w:val="20"/>
        </w:rPr>
        <w:t xml:space="preserve">specialty clinic, in a rural setting, where pharmacy enjoys strong support from </w:t>
      </w:r>
      <w:r w:rsidR="004217CE" w:rsidRPr="00AF6266">
        <w:rPr>
          <w:sz w:val="20"/>
        </w:rPr>
        <w:t xml:space="preserve">the </w:t>
      </w:r>
      <w:r w:rsidR="009F70FC" w:rsidRPr="00AF6266">
        <w:rPr>
          <w:sz w:val="20"/>
        </w:rPr>
        <w:t xml:space="preserve">professional staff. </w:t>
      </w:r>
    </w:p>
    <w:p w14:paraId="65EA10CD" w14:textId="29FC5981" w:rsidR="009F70FC" w:rsidRPr="004038BF" w:rsidRDefault="009F70FC" w:rsidP="009059B8">
      <w:pPr>
        <w:pStyle w:val="ListParagraph"/>
        <w:numPr>
          <w:ilvl w:val="0"/>
          <w:numId w:val="2"/>
        </w:numPr>
        <w:spacing w:after="0"/>
        <w:ind w:left="900" w:hanging="180"/>
        <w:rPr>
          <w:sz w:val="20"/>
        </w:rPr>
      </w:pPr>
      <w:r w:rsidRPr="004038BF">
        <w:rPr>
          <w:sz w:val="20"/>
        </w:rPr>
        <w:t xml:space="preserve">Robert Packer Hospital conducts </w:t>
      </w:r>
      <w:r w:rsidR="006B2E62">
        <w:rPr>
          <w:sz w:val="20"/>
        </w:rPr>
        <w:t xml:space="preserve">residency programs in </w:t>
      </w:r>
      <w:r w:rsidRPr="004038BF">
        <w:rPr>
          <w:sz w:val="20"/>
        </w:rPr>
        <w:t>Internal Medicine, Family Medicine, General Surgery</w:t>
      </w:r>
      <w:r w:rsidR="00D666D5">
        <w:rPr>
          <w:sz w:val="20"/>
        </w:rPr>
        <w:t xml:space="preserve">, </w:t>
      </w:r>
      <w:r w:rsidR="006B2E62">
        <w:rPr>
          <w:sz w:val="20"/>
        </w:rPr>
        <w:t>Anesthesi</w:t>
      </w:r>
      <w:r w:rsidR="00D237AD">
        <w:rPr>
          <w:sz w:val="20"/>
        </w:rPr>
        <w:t>ology</w:t>
      </w:r>
      <w:r w:rsidR="006B2E62">
        <w:rPr>
          <w:sz w:val="20"/>
        </w:rPr>
        <w:t xml:space="preserve">, Emergency Medicine, and </w:t>
      </w:r>
      <w:r w:rsidR="00ED290C">
        <w:rPr>
          <w:sz w:val="20"/>
        </w:rPr>
        <w:t xml:space="preserve">Orthopedic Surgery. They also conduct fellowship programs </w:t>
      </w:r>
      <w:r w:rsidR="00BB2527">
        <w:rPr>
          <w:sz w:val="20"/>
        </w:rPr>
        <w:t xml:space="preserve">in </w:t>
      </w:r>
      <w:r w:rsidR="00BB2527" w:rsidRPr="004038BF">
        <w:rPr>
          <w:sz w:val="20"/>
        </w:rPr>
        <w:t>Cardiovascular</w:t>
      </w:r>
      <w:r w:rsidR="00ED290C">
        <w:rPr>
          <w:sz w:val="20"/>
        </w:rPr>
        <w:t xml:space="preserve">, </w:t>
      </w:r>
      <w:r w:rsidR="005919C0">
        <w:rPr>
          <w:sz w:val="20"/>
        </w:rPr>
        <w:t xml:space="preserve">Pulmonary/Critical Care, and </w:t>
      </w:r>
      <w:r w:rsidR="00BB2527">
        <w:rPr>
          <w:sz w:val="20"/>
        </w:rPr>
        <w:t>G</w:t>
      </w:r>
      <w:r w:rsidR="005919C0">
        <w:rPr>
          <w:sz w:val="20"/>
        </w:rPr>
        <w:t>astroenterology</w:t>
      </w:r>
      <w:r w:rsidR="00393396">
        <w:rPr>
          <w:sz w:val="20"/>
        </w:rPr>
        <w:t>, Endocrinology and Hematology/Oncology</w:t>
      </w:r>
      <w:r w:rsidR="00BB2527">
        <w:rPr>
          <w:sz w:val="20"/>
        </w:rPr>
        <w:t>.</w:t>
      </w:r>
    </w:p>
    <w:p w14:paraId="5F9362E9" w14:textId="1882C572" w:rsidR="004038BF" w:rsidRPr="004038BF" w:rsidRDefault="004038BF" w:rsidP="009059B8">
      <w:pPr>
        <w:pStyle w:val="ListParagraph"/>
        <w:numPr>
          <w:ilvl w:val="0"/>
          <w:numId w:val="2"/>
        </w:numPr>
        <w:spacing w:after="0"/>
        <w:ind w:left="900" w:hanging="180"/>
        <w:rPr>
          <w:sz w:val="20"/>
        </w:rPr>
      </w:pPr>
      <w:r w:rsidRPr="004038BF">
        <w:rPr>
          <w:sz w:val="20"/>
        </w:rPr>
        <w:t xml:space="preserve">As an </w:t>
      </w:r>
      <w:r w:rsidRPr="003E7F9D">
        <w:rPr>
          <w:sz w:val="20"/>
        </w:rPr>
        <w:t>IPPE/APPE</w:t>
      </w:r>
      <w:r w:rsidRPr="004038BF">
        <w:rPr>
          <w:sz w:val="20"/>
        </w:rPr>
        <w:t xml:space="preserve"> site, </w:t>
      </w:r>
      <w:r w:rsidR="00981F6D">
        <w:rPr>
          <w:sz w:val="20"/>
        </w:rPr>
        <w:t xml:space="preserve">we are </w:t>
      </w:r>
      <w:r w:rsidR="006D4D45" w:rsidRPr="003E7F9D">
        <w:rPr>
          <w:sz w:val="20"/>
        </w:rPr>
        <w:t>affiliated</w:t>
      </w:r>
      <w:r w:rsidR="009F70FC" w:rsidRPr="004038BF">
        <w:rPr>
          <w:sz w:val="20"/>
        </w:rPr>
        <w:t xml:space="preserve"> with Binghamton University School of Pharmacy and Pharmaceutical Sciences (40 min); Wilkes University (2h) and Albany College of Pharmacy and Health Sciences (2.5h)</w:t>
      </w:r>
      <w:r w:rsidR="00612248">
        <w:rPr>
          <w:sz w:val="20"/>
        </w:rPr>
        <w:t xml:space="preserve"> among others.</w:t>
      </w:r>
    </w:p>
    <w:p w14:paraId="3B2F28C9" w14:textId="3463A23A" w:rsidR="008A1EB3" w:rsidRPr="007422E8" w:rsidRDefault="00AF6266" w:rsidP="009059B8">
      <w:pPr>
        <w:pStyle w:val="ListParagraph"/>
        <w:numPr>
          <w:ilvl w:val="0"/>
          <w:numId w:val="2"/>
        </w:numPr>
        <w:spacing w:after="0" w:line="240" w:lineRule="auto"/>
        <w:ind w:left="900" w:hanging="180"/>
        <w:rPr>
          <w:sz w:val="20"/>
          <w:szCs w:val="20"/>
        </w:rPr>
      </w:pPr>
      <w:r w:rsidRPr="41BEBC44">
        <w:rPr>
          <w:b/>
          <w:sz w:val="20"/>
          <w:szCs w:val="20"/>
        </w:rPr>
        <w:t>Apply via Ph</w:t>
      </w:r>
      <w:r w:rsidR="003451CC" w:rsidRPr="41BEBC44">
        <w:rPr>
          <w:b/>
          <w:sz w:val="20"/>
          <w:szCs w:val="20"/>
        </w:rPr>
        <w:t>ORCAS</w:t>
      </w:r>
      <w:r w:rsidRPr="41BEBC44">
        <w:rPr>
          <w:b/>
          <w:sz w:val="20"/>
          <w:szCs w:val="20"/>
        </w:rPr>
        <w:t xml:space="preserve">; </w:t>
      </w:r>
      <w:r w:rsidRPr="00AF6266">
        <w:rPr>
          <w:sz w:val="20"/>
          <w:szCs w:val="20"/>
        </w:rPr>
        <w:t xml:space="preserve">the deadline for submitting application materials is the </w:t>
      </w:r>
      <w:r w:rsidR="000C10D1" w:rsidRPr="003E6407">
        <w:rPr>
          <w:sz w:val="20"/>
          <w:szCs w:val="20"/>
          <w:u w:val="single"/>
        </w:rPr>
        <w:t xml:space="preserve">end of the </w:t>
      </w:r>
      <w:r w:rsidR="00413B4D" w:rsidRPr="003E6407">
        <w:rPr>
          <w:sz w:val="20"/>
          <w:szCs w:val="20"/>
          <w:u w:val="single"/>
        </w:rPr>
        <w:t>fourth</w:t>
      </w:r>
      <w:r w:rsidRPr="003E6407">
        <w:rPr>
          <w:sz w:val="20"/>
          <w:szCs w:val="20"/>
          <w:u w:val="single"/>
        </w:rPr>
        <w:t xml:space="preserve"> business day after the federal New Year holiday</w:t>
      </w:r>
      <w:r w:rsidR="004217CE" w:rsidRPr="41BEBC44">
        <w:rPr>
          <w:sz w:val="20"/>
          <w:szCs w:val="20"/>
        </w:rPr>
        <w:t>.  Our ASHP code: 23082. Our NMS Code 251513</w:t>
      </w:r>
    </w:p>
    <w:p w14:paraId="0489DEBF" w14:textId="5A5A8F52" w:rsidR="006E1DF5" w:rsidRPr="00044583" w:rsidRDefault="006E1DF5" w:rsidP="009059B8">
      <w:pPr>
        <w:pStyle w:val="ListParagraph"/>
        <w:spacing w:after="0" w:line="240" w:lineRule="auto"/>
        <w:rPr>
          <w:sz w:val="4"/>
          <w:szCs w:val="6"/>
        </w:rPr>
      </w:pPr>
    </w:p>
    <w:p w14:paraId="66D51DAF" w14:textId="3885369F" w:rsidR="009C674E" w:rsidRDefault="002C7BE0" w:rsidP="4FE936A3">
      <w:pPr>
        <w:spacing w:after="0"/>
        <w:ind w:left="720"/>
        <w:contextualSpacing/>
        <w:rPr>
          <w:sz w:val="18"/>
          <w:szCs w:val="18"/>
        </w:rPr>
        <w:sectPr w:rsidR="009C674E" w:rsidSect="00E431BC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080" w:right="576" w:bottom="1080" w:left="576" w:header="540" w:footer="720" w:gutter="0"/>
          <w:cols w:space="720"/>
          <w:titlePg/>
          <w:docGrid w:linePitch="360"/>
        </w:sectPr>
      </w:pPr>
      <w:r w:rsidRPr="4FE936A3">
        <w:rPr>
          <w:b/>
          <w:bCs/>
          <w:sz w:val="20"/>
          <w:szCs w:val="20"/>
          <w:u w:val="single"/>
        </w:rPr>
        <w:t xml:space="preserve">Required </w:t>
      </w:r>
      <w:r w:rsidR="003E46F2" w:rsidRPr="4FE936A3">
        <w:rPr>
          <w:b/>
          <w:bCs/>
          <w:sz w:val="20"/>
          <w:szCs w:val="20"/>
          <w:u w:val="single"/>
        </w:rPr>
        <w:t>Rotations</w:t>
      </w:r>
      <w:r w:rsidR="003E46F2" w:rsidRPr="4FE936A3">
        <w:rPr>
          <w:sz w:val="20"/>
          <w:szCs w:val="20"/>
        </w:rPr>
        <w:t xml:space="preserve"> </w:t>
      </w:r>
    </w:p>
    <w:p w14:paraId="2F1B2D84" w14:textId="77777777" w:rsidR="009C674E" w:rsidRDefault="00AF6266" w:rsidP="4FE936A3">
      <w:pPr>
        <w:ind w:firstLine="720"/>
        <w:contextualSpacing/>
        <w:rPr>
          <w:sz w:val="19"/>
          <w:szCs w:val="19"/>
        </w:rPr>
      </w:pPr>
      <w:r w:rsidRPr="4FE936A3">
        <w:rPr>
          <w:sz w:val="19"/>
          <w:szCs w:val="19"/>
        </w:rPr>
        <w:t xml:space="preserve">Orientation </w:t>
      </w:r>
    </w:p>
    <w:p w14:paraId="6D4EA34B" w14:textId="6BDA41CC" w:rsidR="00CE5DF6" w:rsidRDefault="00AF6266" w:rsidP="4FE936A3">
      <w:pPr>
        <w:ind w:firstLine="720"/>
        <w:contextualSpacing/>
        <w:rPr>
          <w:sz w:val="19"/>
          <w:szCs w:val="19"/>
        </w:rPr>
      </w:pPr>
      <w:r w:rsidRPr="4FE936A3">
        <w:rPr>
          <w:sz w:val="19"/>
          <w:szCs w:val="19"/>
        </w:rPr>
        <w:t xml:space="preserve">Antimicrobial Stewardship                              </w:t>
      </w:r>
    </w:p>
    <w:p w14:paraId="2C695CBB" w14:textId="09D08C7B" w:rsidR="620142D5" w:rsidRDefault="620142D5" w:rsidP="4FE936A3">
      <w:pPr>
        <w:ind w:firstLine="720"/>
        <w:contextualSpacing/>
        <w:rPr>
          <w:sz w:val="19"/>
          <w:szCs w:val="19"/>
        </w:rPr>
      </w:pPr>
      <w:r w:rsidRPr="4FE936A3">
        <w:rPr>
          <w:sz w:val="19"/>
          <w:szCs w:val="19"/>
        </w:rPr>
        <w:t>Cardiology</w:t>
      </w:r>
      <w:r>
        <w:tab/>
      </w:r>
    </w:p>
    <w:p w14:paraId="177978B2" w14:textId="714A8439" w:rsidR="00875945" w:rsidRDefault="00875945" w:rsidP="4FE936A3">
      <w:pPr>
        <w:ind w:firstLine="720"/>
        <w:contextualSpacing/>
        <w:rPr>
          <w:sz w:val="19"/>
          <w:szCs w:val="19"/>
        </w:rPr>
      </w:pPr>
      <w:r w:rsidRPr="4FE936A3">
        <w:rPr>
          <w:sz w:val="19"/>
          <w:szCs w:val="19"/>
        </w:rPr>
        <w:t>Internal Medicine</w:t>
      </w:r>
    </w:p>
    <w:p w14:paraId="7CDB556D" w14:textId="2A18051B" w:rsidR="00AF6266" w:rsidRPr="00AF6266" w:rsidRDefault="00AF6266" w:rsidP="4FE936A3">
      <w:pPr>
        <w:ind w:firstLine="720"/>
        <w:contextualSpacing/>
        <w:rPr>
          <w:sz w:val="19"/>
          <w:szCs w:val="19"/>
        </w:rPr>
      </w:pPr>
      <w:r w:rsidRPr="4FE936A3">
        <w:rPr>
          <w:sz w:val="19"/>
          <w:szCs w:val="19"/>
        </w:rPr>
        <w:t>Critical Care</w:t>
      </w:r>
      <w:r w:rsidR="00AB692A" w:rsidRPr="4FE936A3">
        <w:rPr>
          <w:sz w:val="19"/>
          <w:szCs w:val="19"/>
        </w:rPr>
        <w:t xml:space="preserve"> </w:t>
      </w:r>
      <w:r w:rsidR="007D2D66" w:rsidRPr="4FE936A3">
        <w:rPr>
          <w:sz w:val="19"/>
          <w:szCs w:val="19"/>
        </w:rPr>
        <w:t>I</w:t>
      </w:r>
    </w:p>
    <w:p w14:paraId="6C01A609" w14:textId="036E0EBC" w:rsidR="00323B15" w:rsidRDefault="00323B15" w:rsidP="4FE936A3">
      <w:pPr>
        <w:ind w:firstLine="720"/>
        <w:contextualSpacing/>
        <w:rPr>
          <w:sz w:val="19"/>
          <w:szCs w:val="19"/>
        </w:rPr>
      </w:pPr>
      <w:r w:rsidRPr="4FE936A3">
        <w:rPr>
          <w:sz w:val="19"/>
          <w:szCs w:val="19"/>
        </w:rPr>
        <w:t>Ambulatory Infusion Center</w:t>
      </w:r>
      <w:r w:rsidR="00AF6266" w:rsidRPr="4FE936A3">
        <w:rPr>
          <w:sz w:val="19"/>
          <w:szCs w:val="19"/>
        </w:rPr>
        <w:t>           </w:t>
      </w:r>
    </w:p>
    <w:p w14:paraId="318E48F3" w14:textId="3A7229CF" w:rsidR="00EA6267" w:rsidRDefault="009A005B" w:rsidP="4FE936A3">
      <w:pPr>
        <w:contextualSpacing/>
        <w:rPr>
          <w:sz w:val="19"/>
          <w:szCs w:val="19"/>
        </w:rPr>
      </w:pPr>
      <w:r>
        <w:rPr>
          <w:sz w:val="20"/>
          <w:szCs w:val="20"/>
        </w:rPr>
        <w:tab/>
      </w:r>
      <w:r w:rsidR="4FC44D99" w:rsidRPr="4FE936A3">
        <w:rPr>
          <w:sz w:val="19"/>
          <w:szCs w:val="19"/>
        </w:rPr>
        <w:t xml:space="preserve">Medication Safety </w:t>
      </w:r>
      <w:r w:rsidR="4FC44D99" w:rsidRPr="4FE936A3">
        <w:rPr>
          <w:i/>
          <w:iCs/>
          <w:sz w:val="19"/>
          <w:szCs w:val="19"/>
        </w:rPr>
        <w:t>(longitudinal</w:t>
      </w:r>
      <w:r w:rsidR="00C10675">
        <w:rPr>
          <w:i/>
          <w:iCs/>
          <w:sz w:val="19"/>
          <w:szCs w:val="19"/>
        </w:rPr>
        <w:t>)</w:t>
      </w:r>
      <w:r w:rsidR="00EA6267" w:rsidRPr="00EA6267">
        <w:rPr>
          <w:sz w:val="19"/>
          <w:szCs w:val="19"/>
        </w:rPr>
        <w:t xml:space="preserve"> </w:t>
      </w:r>
    </w:p>
    <w:p w14:paraId="0DB88395" w14:textId="176FBC4F" w:rsidR="009A005B" w:rsidRPr="009059B8" w:rsidRDefault="00EA6267" w:rsidP="009059B8">
      <w:pPr>
        <w:ind w:firstLine="720"/>
        <w:contextualSpacing/>
        <w:rPr>
          <w:i/>
          <w:iCs/>
          <w:sz w:val="19"/>
          <w:szCs w:val="19"/>
        </w:rPr>
      </w:pPr>
      <w:r w:rsidRPr="4FE936A3">
        <w:rPr>
          <w:sz w:val="19"/>
          <w:szCs w:val="19"/>
        </w:rPr>
        <w:t xml:space="preserve">Pharmacy Leadership </w:t>
      </w:r>
      <w:r w:rsidRPr="4FE936A3">
        <w:rPr>
          <w:i/>
          <w:iCs/>
          <w:sz w:val="19"/>
          <w:szCs w:val="19"/>
        </w:rPr>
        <w:t>(longitudinal)</w:t>
      </w:r>
      <w:r w:rsidR="4FC44D99" w:rsidRPr="4FE936A3">
        <w:rPr>
          <w:sz w:val="19"/>
          <w:szCs w:val="19"/>
        </w:rPr>
        <w:t xml:space="preserve"> </w:t>
      </w:r>
    </w:p>
    <w:p w14:paraId="1883A56C" w14:textId="72A97BBE" w:rsidR="00995472" w:rsidRDefault="00232069" w:rsidP="4FE936A3">
      <w:pPr>
        <w:spacing w:after="0" w:line="240" w:lineRule="auto"/>
        <w:contextualSpacing/>
        <w:rPr>
          <w:sz w:val="19"/>
          <w:szCs w:val="19"/>
        </w:rPr>
      </w:pPr>
      <w:r w:rsidRPr="4FE936A3">
        <w:rPr>
          <w:sz w:val="20"/>
          <w:szCs w:val="20"/>
        </w:rPr>
        <w:br w:type="column"/>
      </w:r>
      <w:r w:rsidR="00AD3583" w:rsidRPr="4FE936A3">
        <w:rPr>
          <w:sz w:val="19"/>
          <w:szCs w:val="19"/>
        </w:rPr>
        <w:t xml:space="preserve">Pharmacy </w:t>
      </w:r>
      <w:r w:rsidR="00323B15" w:rsidRPr="4FE936A3">
        <w:rPr>
          <w:sz w:val="19"/>
          <w:szCs w:val="19"/>
        </w:rPr>
        <w:t>P</w:t>
      </w:r>
      <w:r w:rsidR="00AD3583" w:rsidRPr="4FE936A3">
        <w:rPr>
          <w:sz w:val="19"/>
          <w:szCs w:val="19"/>
        </w:rPr>
        <w:t>ractice (</w:t>
      </w:r>
      <w:r w:rsidRPr="4FE936A3">
        <w:rPr>
          <w:sz w:val="19"/>
          <w:szCs w:val="19"/>
        </w:rPr>
        <w:t>Staffing)</w:t>
      </w:r>
      <w:r w:rsidRPr="4FE936A3">
        <w:rPr>
          <w:i/>
          <w:iCs/>
          <w:sz w:val="19"/>
          <w:szCs w:val="19"/>
        </w:rPr>
        <w:t>, (longitudinal</w:t>
      </w:r>
      <w:r w:rsidR="00BD574C" w:rsidRPr="4FE936A3">
        <w:rPr>
          <w:i/>
          <w:iCs/>
          <w:sz w:val="19"/>
          <w:szCs w:val="19"/>
        </w:rPr>
        <w:t>)</w:t>
      </w:r>
    </w:p>
    <w:p w14:paraId="33FDFD50" w14:textId="17891753" w:rsidR="00995472" w:rsidRPr="00BD574C" w:rsidRDefault="0920C7D7" w:rsidP="001750CA">
      <w:pPr>
        <w:spacing w:after="0" w:line="240" w:lineRule="auto"/>
        <w:ind w:firstLine="270"/>
        <w:contextualSpacing/>
        <w:rPr>
          <w:i/>
          <w:iCs/>
        </w:rPr>
      </w:pPr>
      <w:r w:rsidRPr="4FE936A3">
        <w:rPr>
          <w:i/>
          <w:iCs/>
          <w:sz w:val="20"/>
          <w:szCs w:val="20"/>
        </w:rPr>
        <w:t xml:space="preserve"> </w:t>
      </w:r>
      <w:r w:rsidR="00BD574C" w:rsidRPr="4FE936A3">
        <w:rPr>
          <w:i/>
          <w:iCs/>
          <w:sz w:val="19"/>
          <w:szCs w:val="19"/>
        </w:rPr>
        <w:t>(</w:t>
      </w:r>
      <w:r w:rsidR="00995472" w:rsidRPr="4FE936A3">
        <w:rPr>
          <w:i/>
          <w:iCs/>
          <w:sz w:val="19"/>
          <w:szCs w:val="19"/>
        </w:rPr>
        <w:t>e</w:t>
      </w:r>
      <w:r w:rsidR="00AD3583" w:rsidRPr="4FE936A3">
        <w:rPr>
          <w:i/>
          <w:iCs/>
          <w:sz w:val="19"/>
          <w:szCs w:val="19"/>
        </w:rPr>
        <w:t>very 3</w:t>
      </w:r>
      <w:r w:rsidR="005103DE" w:rsidRPr="4FE936A3">
        <w:rPr>
          <w:i/>
          <w:iCs/>
          <w:sz w:val="19"/>
          <w:szCs w:val="19"/>
          <w:vertAlign w:val="superscript"/>
        </w:rPr>
        <w:t>rd</w:t>
      </w:r>
      <w:r w:rsidR="00AD3583" w:rsidRPr="4FE936A3">
        <w:rPr>
          <w:i/>
          <w:iCs/>
          <w:sz w:val="19"/>
          <w:szCs w:val="19"/>
        </w:rPr>
        <w:t xml:space="preserve"> weekend</w:t>
      </w:r>
      <w:r w:rsidR="002C7BE0" w:rsidRPr="4FE936A3">
        <w:rPr>
          <w:i/>
          <w:iCs/>
          <w:sz w:val="19"/>
          <w:szCs w:val="19"/>
        </w:rPr>
        <w:t xml:space="preserve"> </w:t>
      </w:r>
      <w:r w:rsidR="408F22CE" w:rsidRPr="4FE936A3">
        <w:rPr>
          <w:i/>
          <w:iCs/>
          <w:sz w:val="19"/>
          <w:szCs w:val="19"/>
        </w:rPr>
        <w:t>+ flexible</w:t>
      </w:r>
      <w:r w:rsidR="0B0DECCE" w:rsidRPr="4FE936A3">
        <w:rPr>
          <w:i/>
          <w:iCs/>
          <w:sz w:val="19"/>
          <w:szCs w:val="19"/>
        </w:rPr>
        <w:t xml:space="preserve"> </w:t>
      </w:r>
      <w:r w:rsidR="002C7BE0" w:rsidRPr="4FE936A3">
        <w:rPr>
          <w:i/>
          <w:iCs/>
          <w:sz w:val="19"/>
          <w:szCs w:val="19"/>
        </w:rPr>
        <w:t xml:space="preserve">evening </w:t>
      </w:r>
      <w:r w:rsidR="7117EB95" w:rsidRPr="4FE936A3">
        <w:rPr>
          <w:i/>
          <w:iCs/>
          <w:sz w:val="19"/>
          <w:szCs w:val="19"/>
        </w:rPr>
        <w:t>shifts twice</w:t>
      </w:r>
      <w:r w:rsidR="002C7BE0" w:rsidRPr="4FE936A3">
        <w:rPr>
          <w:i/>
          <w:iCs/>
          <w:sz w:val="19"/>
          <w:szCs w:val="19"/>
        </w:rPr>
        <w:t xml:space="preserve"> every</w:t>
      </w:r>
      <w:r w:rsidR="005B7C03" w:rsidRPr="4FE936A3">
        <w:rPr>
          <w:i/>
          <w:iCs/>
          <w:sz w:val="19"/>
          <w:szCs w:val="19"/>
        </w:rPr>
        <w:t xml:space="preserve"> </w:t>
      </w:r>
      <w:r w:rsidR="000754F9" w:rsidRPr="4FE936A3">
        <w:rPr>
          <w:i/>
          <w:iCs/>
          <w:sz w:val="19"/>
          <w:szCs w:val="19"/>
        </w:rPr>
        <w:t xml:space="preserve">3 </w:t>
      </w:r>
      <w:r w:rsidR="002C7BE0" w:rsidRPr="4FE936A3">
        <w:rPr>
          <w:i/>
          <w:iCs/>
          <w:sz w:val="19"/>
          <w:szCs w:val="19"/>
        </w:rPr>
        <w:t>week</w:t>
      </w:r>
      <w:r w:rsidR="00AF2EA4" w:rsidRPr="4FE936A3">
        <w:rPr>
          <w:i/>
          <w:iCs/>
          <w:sz w:val="19"/>
          <w:szCs w:val="19"/>
        </w:rPr>
        <w:t>s</w:t>
      </w:r>
      <w:r w:rsidR="00BD574C" w:rsidRPr="4FE936A3">
        <w:rPr>
          <w:i/>
          <w:iCs/>
          <w:sz w:val="19"/>
          <w:szCs w:val="19"/>
        </w:rPr>
        <w:t>)</w:t>
      </w:r>
    </w:p>
    <w:p w14:paraId="131631CF" w14:textId="4192B386" w:rsidR="00AF6266" w:rsidRDefault="00AF6266" w:rsidP="4FE936A3">
      <w:pPr>
        <w:spacing w:after="0" w:line="240" w:lineRule="auto"/>
        <w:contextualSpacing/>
        <w:rPr>
          <w:sz w:val="19"/>
          <w:szCs w:val="19"/>
        </w:rPr>
      </w:pPr>
      <w:r w:rsidRPr="4FE936A3">
        <w:rPr>
          <w:sz w:val="19"/>
          <w:szCs w:val="19"/>
        </w:rPr>
        <w:t>Project</w:t>
      </w:r>
      <w:r w:rsidR="0067649C" w:rsidRPr="4FE936A3">
        <w:rPr>
          <w:sz w:val="19"/>
          <w:szCs w:val="19"/>
        </w:rPr>
        <w:t xml:space="preserve"> </w:t>
      </w:r>
      <w:r w:rsidR="0067649C" w:rsidRPr="4FE936A3">
        <w:rPr>
          <w:i/>
          <w:iCs/>
          <w:sz w:val="19"/>
          <w:szCs w:val="19"/>
        </w:rPr>
        <w:t>(</w:t>
      </w:r>
      <w:r w:rsidR="00CE5DF6" w:rsidRPr="4FE936A3">
        <w:rPr>
          <w:i/>
          <w:iCs/>
          <w:sz w:val="19"/>
          <w:szCs w:val="19"/>
        </w:rPr>
        <w:t>longitudinal</w:t>
      </w:r>
      <w:r w:rsidR="0067649C" w:rsidRPr="4FE936A3">
        <w:rPr>
          <w:i/>
          <w:iCs/>
          <w:sz w:val="19"/>
          <w:szCs w:val="19"/>
        </w:rPr>
        <w:t>)</w:t>
      </w:r>
    </w:p>
    <w:p w14:paraId="051A6404" w14:textId="19F9EFE5" w:rsidR="00FB741F" w:rsidRDefault="0658FFC0" w:rsidP="001750CA">
      <w:pPr>
        <w:spacing w:after="0" w:line="240" w:lineRule="auto"/>
        <w:ind w:firstLine="180"/>
        <w:contextualSpacing/>
        <w:rPr>
          <w:sz w:val="19"/>
          <w:szCs w:val="19"/>
        </w:rPr>
      </w:pPr>
      <w:r w:rsidRPr="4FE936A3">
        <w:rPr>
          <w:i/>
          <w:iCs/>
          <w:sz w:val="19"/>
          <w:szCs w:val="19"/>
        </w:rPr>
        <w:t xml:space="preserve">   </w:t>
      </w:r>
      <w:r w:rsidR="00631CDB" w:rsidRPr="4FE936A3">
        <w:rPr>
          <w:i/>
          <w:iCs/>
          <w:sz w:val="19"/>
          <w:szCs w:val="19"/>
        </w:rPr>
        <w:t xml:space="preserve">(optional </w:t>
      </w:r>
      <w:r w:rsidR="009A5784" w:rsidRPr="4FE936A3">
        <w:rPr>
          <w:i/>
          <w:iCs/>
          <w:sz w:val="19"/>
          <w:szCs w:val="19"/>
        </w:rPr>
        <w:t xml:space="preserve">paid </w:t>
      </w:r>
      <w:proofErr w:type="spellStart"/>
      <w:r w:rsidR="00CA72DC" w:rsidRPr="4FE936A3">
        <w:rPr>
          <w:i/>
          <w:iCs/>
          <w:sz w:val="19"/>
          <w:szCs w:val="19"/>
        </w:rPr>
        <w:t>Microcredential</w:t>
      </w:r>
      <w:proofErr w:type="spellEnd"/>
      <w:r w:rsidR="00CA72DC" w:rsidRPr="4FE936A3">
        <w:rPr>
          <w:i/>
          <w:iCs/>
          <w:sz w:val="19"/>
          <w:szCs w:val="19"/>
        </w:rPr>
        <w:t xml:space="preserve"> in </w:t>
      </w:r>
      <w:r w:rsidR="00637248" w:rsidRPr="4FE936A3">
        <w:rPr>
          <w:i/>
          <w:iCs/>
          <w:sz w:val="19"/>
          <w:szCs w:val="19"/>
        </w:rPr>
        <w:t xml:space="preserve">Pharmacy </w:t>
      </w:r>
      <w:r w:rsidR="00CA72DC" w:rsidRPr="4FE936A3">
        <w:rPr>
          <w:i/>
          <w:iCs/>
          <w:sz w:val="19"/>
          <w:szCs w:val="19"/>
        </w:rPr>
        <w:t xml:space="preserve">Clinical </w:t>
      </w:r>
      <w:r w:rsidR="00883EAD" w:rsidRPr="4FE936A3">
        <w:rPr>
          <w:i/>
          <w:iCs/>
          <w:sz w:val="19"/>
          <w:szCs w:val="19"/>
        </w:rPr>
        <w:t xml:space="preserve">Research available </w:t>
      </w:r>
      <w:r w:rsidR="00637248" w:rsidRPr="4FE936A3">
        <w:rPr>
          <w:i/>
          <w:iCs/>
          <w:sz w:val="19"/>
          <w:szCs w:val="19"/>
        </w:rPr>
        <w:t xml:space="preserve">via </w:t>
      </w:r>
      <w:r w:rsidR="00AD0823" w:rsidRPr="4FE936A3">
        <w:rPr>
          <w:i/>
          <w:iCs/>
          <w:sz w:val="19"/>
          <w:szCs w:val="19"/>
        </w:rPr>
        <w:t>collaboration with SUNY Upstate Medical Center</w:t>
      </w:r>
      <w:r w:rsidR="00BD574C" w:rsidRPr="4FE936A3">
        <w:rPr>
          <w:i/>
          <w:iCs/>
          <w:sz w:val="19"/>
          <w:szCs w:val="19"/>
        </w:rPr>
        <w:t>)</w:t>
      </w:r>
      <w:r w:rsidR="00FB741F" w:rsidRPr="4FE936A3">
        <w:rPr>
          <w:sz w:val="19"/>
          <w:szCs w:val="19"/>
        </w:rPr>
        <w:t xml:space="preserve"> </w:t>
      </w:r>
    </w:p>
    <w:p w14:paraId="79A527DF" w14:textId="1EF055DB" w:rsidR="00FB741F" w:rsidRDefault="00FB741F" w:rsidP="4FE936A3">
      <w:pPr>
        <w:spacing w:after="0" w:line="240" w:lineRule="auto"/>
        <w:contextualSpacing/>
        <w:rPr>
          <w:sz w:val="19"/>
          <w:szCs w:val="19"/>
        </w:rPr>
      </w:pPr>
      <w:r w:rsidRPr="4FE936A3">
        <w:rPr>
          <w:sz w:val="19"/>
          <w:szCs w:val="19"/>
        </w:rPr>
        <w:t xml:space="preserve">Teaching and Learning </w:t>
      </w:r>
      <w:r w:rsidRPr="4FE936A3">
        <w:rPr>
          <w:i/>
          <w:iCs/>
          <w:sz w:val="19"/>
          <w:szCs w:val="19"/>
        </w:rPr>
        <w:t>(longitudinal)</w:t>
      </w:r>
    </w:p>
    <w:p w14:paraId="18E0BE6F" w14:textId="07E63EBA" w:rsidR="009C674E" w:rsidRPr="00FB741F" w:rsidRDefault="00FB741F" w:rsidP="00B550CD">
      <w:pPr>
        <w:spacing w:after="0" w:line="240" w:lineRule="auto"/>
        <w:ind w:left="270"/>
        <w:contextualSpacing/>
        <w:rPr>
          <w:i/>
          <w:iCs/>
          <w:sz w:val="19"/>
          <w:szCs w:val="19"/>
        </w:rPr>
        <w:sectPr w:rsidR="009C674E" w:rsidRPr="00FB741F" w:rsidSect="005573B8">
          <w:type w:val="continuous"/>
          <w:pgSz w:w="12240" w:h="15840"/>
          <w:pgMar w:top="720" w:right="720" w:bottom="720" w:left="630" w:header="720" w:footer="720" w:gutter="0"/>
          <w:cols w:num="2" w:space="90"/>
          <w:titlePg/>
          <w:docGrid w:linePitch="360"/>
        </w:sectPr>
      </w:pPr>
      <w:r w:rsidRPr="4FE936A3">
        <w:rPr>
          <w:i/>
          <w:iCs/>
          <w:sz w:val="19"/>
          <w:szCs w:val="19"/>
        </w:rPr>
        <w:t>(Including patient</w:t>
      </w:r>
      <w:r w:rsidR="1FA1B1EC" w:rsidRPr="4FE936A3">
        <w:rPr>
          <w:i/>
          <w:iCs/>
          <w:sz w:val="19"/>
          <w:szCs w:val="19"/>
        </w:rPr>
        <w:t xml:space="preserve">s, </w:t>
      </w:r>
      <w:r w:rsidRPr="4FE936A3">
        <w:rPr>
          <w:i/>
          <w:iCs/>
          <w:sz w:val="19"/>
          <w:szCs w:val="19"/>
        </w:rPr>
        <w:t xml:space="preserve">care teams, professional staff, </w:t>
      </w:r>
      <w:r w:rsidR="105BEB74" w:rsidRPr="4FE936A3">
        <w:rPr>
          <w:i/>
          <w:iCs/>
          <w:sz w:val="19"/>
          <w:szCs w:val="19"/>
        </w:rPr>
        <w:t>students, local</w:t>
      </w:r>
      <w:r w:rsidR="009A5784" w:rsidRPr="4FE936A3">
        <w:rPr>
          <w:i/>
          <w:iCs/>
          <w:sz w:val="19"/>
          <w:szCs w:val="19"/>
        </w:rPr>
        <w:t xml:space="preserve"> NY</w:t>
      </w:r>
      <w:r w:rsidRPr="4FE936A3">
        <w:rPr>
          <w:i/>
          <w:iCs/>
          <w:sz w:val="19"/>
          <w:szCs w:val="19"/>
        </w:rPr>
        <w:t xml:space="preserve">SHP chapter, optional </w:t>
      </w:r>
      <w:r w:rsidR="009A5784" w:rsidRPr="4FE936A3">
        <w:rPr>
          <w:i/>
          <w:iCs/>
          <w:sz w:val="19"/>
          <w:szCs w:val="19"/>
        </w:rPr>
        <w:t xml:space="preserve">paid </w:t>
      </w:r>
      <w:r w:rsidRPr="4FE936A3">
        <w:rPr>
          <w:i/>
          <w:iCs/>
          <w:sz w:val="19"/>
          <w:szCs w:val="19"/>
        </w:rPr>
        <w:t>ASHP Teaching certificate)</w:t>
      </w:r>
    </w:p>
    <w:p w14:paraId="2E7DB0A5" w14:textId="25193175" w:rsidR="00592157" w:rsidRDefault="002C7BE0" w:rsidP="00FA3FF3">
      <w:pPr>
        <w:spacing w:after="0" w:line="240" w:lineRule="auto"/>
        <w:ind w:left="630"/>
        <w:rPr>
          <w:sz w:val="20"/>
          <w:szCs w:val="20"/>
        </w:rPr>
        <w:sectPr w:rsidR="00592157" w:rsidSect="00BD574C">
          <w:type w:val="continuous"/>
          <w:pgSz w:w="12240" w:h="15840"/>
          <w:pgMar w:top="720" w:right="720" w:bottom="720" w:left="630" w:header="720" w:footer="720" w:gutter="0"/>
          <w:cols w:space="720"/>
          <w:titlePg/>
          <w:docGrid w:linePitch="360"/>
        </w:sectPr>
      </w:pPr>
      <w:r>
        <w:rPr>
          <w:b/>
          <w:sz w:val="20"/>
          <w:u w:val="single"/>
        </w:rPr>
        <w:t xml:space="preserve">Elective </w:t>
      </w:r>
      <w:r w:rsidRPr="004217CE">
        <w:rPr>
          <w:b/>
          <w:sz w:val="20"/>
          <w:u w:val="single"/>
        </w:rPr>
        <w:t>Rotations</w:t>
      </w:r>
      <w:r w:rsidRPr="00733CFD">
        <w:rPr>
          <w:sz w:val="20"/>
        </w:rPr>
        <w:t xml:space="preserve"> </w:t>
      </w:r>
      <w:r w:rsidR="00B9783D" w:rsidRPr="00B9783D">
        <w:rPr>
          <w:i/>
          <w:iCs/>
          <w:sz w:val="20"/>
          <w:szCs w:val="20"/>
        </w:rPr>
        <w:t>(</w:t>
      </w:r>
      <w:r w:rsidR="005F65BD">
        <w:rPr>
          <w:i/>
          <w:iCs/>
          <w:sz w:val="20"/>
          <w:szCs w:val="20"/>
        </w:rPr>
        <w:t xml:space="preserve">block rotations unless noted; </w:t>
      </w:r>
      <w:r w:rsidR="00B9783D" w:rsidRPr="00B9783D">
        <w:rPr>
          <w:i/>
          <w:iCs/>
          <w:sz w:val="20"/>
          <w:szCs w:val="20"/>
        </w:rPr>
        <w:t xml:space="preserve">choose </w:t>
      </w:r>
      <w:r w:rsidR="00D237AD">
        <w:rPr>
          <w:i/>
          <w:iCs/>
          <w:sz w:val="20"/>
          <w:szCs w:val="20"/>
        </w:rPr>
        <w:t>4</w:t>
      </w:r>
      <w:r w:rsidR="00B9783D" w:rsidRPr="00B9783D">
        <w:rPr>
          <w:i/>
          <w:iCs/>
          <w:sz w:val="20"/>
          <w:szCs w:val="20"/>
        </w:rPr>
        <w:t>)</w:t>
      </w:r>
    </w:p>
    <w:p w14:paraId="68BFCA97" w14:textId="2ED993A3" w:rsidR="0F358CEF" w:rsidRDefault="0F358CEF" w:rsidP="00FA3FF3">
      <w:pPr>
        <w:ind w:left="630"/>
        <w:contextualSpacing/>
        <w:rPr>
          <w:sz w:val="19"/>
          <w:szCs w:val="19"/>
        </w:rPr>
      </w:pPr>
      <w:r w:rsidRPr="4FE936A3">
        <w:rPr>
          <w:sz w:val="19"/>
          <w:szCs w:val="19"/>
        </w:rPr>
        <w:t xml:space="preserve">Adult Medicine </w:t>
      </w:r>
    </w:p>
    <w:p w14:paraId="33EEC4B4" w14:textId="5BFB6DF2" w:rsidR="0F358CEF" w:rsidRDefault="0F358CEF" w:rsidP="00B550CD">
      <w:pPr>
        <w:ind w:left="630" w:firstLine="180"/>
        <w:contextualSpacing/>
        <w:rPr>
          <w:i/>
          <w:iCs/>
          <w:sz w:val="19"/>
          <w:szCs w:val="19"/>
        </w:rPr>
      </w:pPr>
      <w:r w:rsidRPr="4FE936A3">
        <w:rPr>
          <w:i/>
          <w:iCs/>
          <w:sz w:val="19"/>
          <w:szCs w:val="19"/>
        </w:rPr>
        <w:t>(At Corning Hospital in Corning, NY)</w:t>
      </w:r>
    </w:p>
    <w:p w14:paraId="11080E7F" w14:textId="1574E1F6" w:rsidR="000E2AC0" w:rsidRPr="00AF6266" w:rsidRDefault="000E2AC0" w:rsidP="00FA3FF3">
      <w:pPr>
        <w:ind w:left="630"/>
        <w:contextualSpacing/>
        <w:rPr>
          <w:sz w:val="19"/>
          <w:szCs w:val="19"/>
        </w:rPr>
      </w:pPr>
      <w:r w:rsidRPr="4FE936A3">
        <w:rPr>
          <w:sz w:val="19"/>
          <w:szCs w:val="19"/>
        </w:rPr>
        <w:t xml:space="preserve">Ambulatory Hematology/Oncology </w:t>
      </w:r>
    </w:p>
    <w:p w14:paraId="6F984560" w14:textId="231983D2" w:rsidR="3B42884D" w:rsidRDefault="3B42884D" w:rsidP="00FA3FF3">
      <w:pPr>
        <w:spacing w:after="0" w:line="240" w:lineRule="auto"/>
        <w:ind w:left="630"/>
        <w:contextualSpacing/>
        <w:rPr>
          <w:sz w:val="19"/>
          <w:szCs w:val="19"/>
        </w:rPr>
      </w:pPr>
      <w:r w:rsidRPr="4FE936A3">
        <w:rPr>
          <w:sz w:val="19"/>
          <w:szCs w:val="19"/>
        </w:rPr>
        <w:t>Ambulatory Psychiatry</w:t>
      </w:r>
    </w:p>
    <w:p w14:paraId="3FEF4214" w14:textId="28C36413" w:rsidR="5C9D4D98" w:rsidRDefault="5C9D4D98" w:rsidP="00FA3FF3">
      <w:pPr>
        <w:spacing w:after="0" w:line="240" w:lineRule="auto"/>
        <w:ind w:left="630"/>
        <w:contextualSpacing/>
        <w:rPr>
          <w:sz w:val="19"/>
          <w:szCs w:val="19"/>
        </w:rPr>
      </w:pPr>
      <w:r w:rsidRPr="4FE936A3">
        <w:rPr>
          <w:sz w:val="19"/>
          <w:szCs w:val="19"/>
        </w:rPr>
        <w:t xml:space="preserve">Community Hospital </w:t>
      </w:r>
      <w:r w:rsidR="00DC65BC" w:rsidRPr="4FE936A3">
        <w:rPr>
          <w:sz w:val="19"/>
          <w:szCs w:val="19"/>
        </w:rPr>
        <w:t>Pharmacy</w:t>
      </w:r>
    </w:p>
    <w:p w14:paraId="25E75546" w14:textId="4A27D189" w:rsidR="5C9D4D98" w:rsidRDefault="5C9D4D98" w:rsidP="00B550CD">
      <w:pPr>
        <w:spacing w:after="0" w:line="240" w:lineRule="auto"/>
        <w:ind w:left="630" w:firstLine="180"/>
        <w:contextualSpacing/>
        <w:rPr>
          <w:i/>
          <w:iCs/>
          <w:sz w:val="19"/>
          <w:szCs w:val="19"/>
        </w:rPr>
      </w:pPr>
      <w:r w:rsidRPr="4FE936A3">
        <w:rPr>
          <w:i/>
          <w:iCs/>
          <w:sz w:val="19"/>
          <w:szCs w:val="19"/>
        </w:rPr>
        <w:t>(At Cortland Medical Center in Cortland, NY)</w:t>
      </w:r>
    </w:p>
    <w:p w14:paraId="79F2249D" w14:textId="2A55A2F2" w:rsidR="00F91E11" w:rsidRDefault="00F91E11" w:rsidP="00FA3FF3">
      <w:pPr>
        <w:ind w:left="630"/>
        <w:contextualSpacing/>
        <w:rPr>
          <w:sz w:val="19"/>
          <w:szCs w:val="19"/>
        </w:rPr>
      </w:pPr>
      <w:r w:rsidRPr="4FE936A3">
        <w:rPr>
          <w:sz w:val="19"/>
          <w:szCs w:val="19"/>
        </w:rPr>
        <w:t xml:space="preserve">Critical Care </w:t>
      </w:r>
      <w:r w:rsidR="007D2D66" w:rsidRPr="4FE936A3">
        <w:rPr>
          <w:sz w:val="19"/>
          <w:szCs w:val="19"/>
        </w:rPr>
        <w:t>II</w:t>
      </w:r>
    </w:p>
    <w:p w14:paraId="33A78BFE" w14:textId="77777777" w:rsidR="00007935" w:rsidRDefault="001D5A5A" w:rsidP="00FA3FF3">
      <w:pPr>
        <w:ind w:left="630"/>
        <w:contextualSpacing/>
        <w:rPr>
          <w:sz w:val="19"/>
          <w:szCs w:val="19"/>
        </w:rPr>
      </w:pPr>
      <w:r w:rsidRPr="4FE936A3">
        <w:rPr>
          <w:sz w:val="19"/>
          <w:szCs w:val="19"/>
        </w:rPr>
        <w:t>Emergency Medicine</w:t>
      </w:r>
    </w:p>
    <w:p w14:paraId="6736B565" w14:textId="709C866E" w:rsidR="00AF6266" w:rsidRPr="00AF6266" w:rsidRDefault="000E2AC0" w:rsidP="00FA3FF3">
      <w:pPr>
        <w:ind w:left="630"/>
        <w:contextualSpacing/>
        <w:rPr>
          <w:sz w:val="19"/>
          <w:szCs w:val="19"/>
        </w:rPr>
      </w:pPr>
      <w:r w:rsidRPr="4FE936A3">
        <w:rPr>
          <w:sz w:val="19"/>
          <w:szCs w:val="19"/>
        </w:rPr>
        <w:t xml:space="preserve">Inpatient </w:t>
      </w:r>
      <w:r w:rsidR="00AF6266" w:rsidRPr="4FE936A3">
        <w:rPr>
          <w:sz w:val="19"/>
          <w:szCs w:val="19"/>
        </w:rPr>
        <w:t>Hematology/Oncology</w:t>
      </w:r>
      <w:r w:rsidR="00B76573" w:rsidRPr="4FE936A3">
        <w:rPr>
          <w:sz w:val="19"/>
          <w:szCs w:val="19"/>
        </w:rPr>
        <w:t xml:space="preserve"> </w:t>
      </w:r>
    </w:p>
    <w:p w14:paraId="7F84C6A9" w14:textId="51704B13" w:rsidR="00AF6266" w:rsidRPr="00AF6266" w:rsidRDefault="00AF6266" w:rsidP="4FE936A3">
      <w:pPr>
        <w:contextualSpacing/>
        <w:rPr>
          <w:sz w:val="19"/>
          <w:szCs w:val="19"/>
        </w:rPr>
      </w:pPr>
      <w:r w:rsidRPr="4FE936A3">
        <w:rPr>
          <w:sz w:val="19"/>
          <w:szCs w:val="19"/>
        </w:rPr>
        <w:t xml:space="preserve">Infectious </w:t>
      </w:r>
      <w:r w:rsidR="00C404DD" w:rsidRPr="4FE936A3">
        <w:rPr>
          <w:sz w:val="19"/>
          <w:szCs w:val="19"/>
        </w:rPr>
        <w:t>D</w:t>
      </w:r>
      <w:r w:rsidRPr="4FE936A3">
        <w:rPr>
          <w:sz w:val="19"/>
          <w:szCs w:val="19"/>
        </w:rPr>
        <w:t>isease</w:t>
      </w:r>
      <w:r w:rsidR="00270895" w:rsidRPr="4FE936A3">
        <w:rPr>
          <w:sz w:val="19"/>
          <w:szCs w:val="19"/>
        </w:rPr>
        <w:t>s</w:t>
      </w:r>
    </w:p>
    <w:p w14:paraId="15F248F1" w14:textId="497CBF14" w:rsidR="00AF6266" w:rsidRPr="00AF6266" w:rsidRDefault="05E4B5FC" w:rsidP="4FE936A3">
      <w:pPr>
        <w:contextualSpacing/>
        <w:rPr>
          <w:sz w:val="19"/>
          <w:szCs w:val="19"/>
        </w:rPr>
      </w:pPr>
      <w:r w:rsidRPr="4FE936A3">
        <w:rPr>
          <w:sz w:val="19"/>
          <w:szCs w:val="19"/>
        </w:rPr>
        <w:t xml:space="preserve">Nutrition Support Pharmacy </w:t>
      </w:r>
      <w:r w:rsidR="00CE5DF6" w:rsidRPr="4FE936A3">
        <w:rPr>
          <w:sz w:val="19"/>
          <w:szCs w:val="19"/>
        </w:rPr>
        <w:t xml:space="preserve"> </w:t>
      </w:r>
    </w:p>
    <w:p w14:paraId="6C0763EB" w14:textId="23772196" w:rsidR="00A90D8C" w:rsidRDefault="00A90D8C" w:rsidP="4FE936A3">
      <w:pPr>
        <w:contextualSpacing/>
        <w:rPr>
          <w:sz w:val="19"/>
          <w:szCs w:val="19"/>
        </w:rPr>
      </w:pPr>
      <w:r w:rsidRPr="4FE936A3">
        <w:rPr>
          <w:sz w:val="19"/>
          <w:szCs w:val="19"/>
        </w:rPr>
        <w:t>Pain Management</w:t>
      </w:r>
      <w:r w:rsidR="007A063F" w:rsidRPr="4FE936A3">
        <w:rPr>
          <w:sz w:val="19"/>
          <w:szCs w:val="19"/>
        </w:rPr>
        <w:t xml:space="preserve"> </w:t>
      </w:r>
      <w:r w:rsidR="00E97512" w:rsidRPr="00E97512">
        <w:rPr>
          <w:i/>
          <w:iCs/>
          <w:sz w:val="19"/>
          <w:szCs w:val="19"/>
        </w:rPr>
        <w:t>(at Binghamton Pain Center, Binghamton, NY)</w:t>
      </w:r>
    </w:p>
    <w:p w14:paraId="1E660BE4" w14:textId="1D9F5D74" w:rsidR="00A90D8C" w:rsidRDefault="007A063F" w:rsidP="4FE936A3">
      <w:pPr>
        <w:contextualSpacing/>
        <w:rPr>
          <w:sz w:val="19"/>
          <w:szCs w:val="19"/>
        </w:rPr>
      </w:pPr>
      <w:r w:rsidRPr="4FE936A3">
        <w:rPr>
          <w:sz w:val="19"/>
          <w:szCs w:val="19"/>
        </w:rPr>
        <w:t>Palliative Care</w:t>
      </w:r>
    </w:p>
    <w:p w14:paraId="25EF9657" w14:textId="0BC8FC3E" w:rsidR="00B77F34" w:rsidRDefault="00B77F34" w:rsidP="4FE936A3">
      <w:pPr>
        <w:contextualSpacing/>
        <w:rPr>
          <w:sz w:val="19"/>
          <w:szCs w:val="19"/>
        </w:rPr>
      </w:pPr>
      <w:r w:rsidRPr="4FE936A3">
        <w:rPr>
          <w:sz w:val="19"/>
          <w:szCs w:val="19"/>
        </w:rPr>
        <w:t>Transitions of Care</w:t>
      </w:r>
    </w:p>
    <w:p w14:paraId="75E6D2B6" w14:textId="04A7A0FA" w:rsidR="00BE7CA1" w:rsidRDefault="00D237AD" w:rsidP="4FE936A3">
      <w:pPr>
        <w:contextualSpacing/>
        <w:rPr>
          <w:sz w:val="19"/>
          <w:szCs w:val="19"/>
        </w:rPr>
      </w:pPr>
      <w:r w:rsidRPr="4FE936A3">
        <w:rPr>
          <w:sz w:val="19"/>
          <w:szCs w:val="19"/>
        </w:rPr>
        <w:t xml:space="preserve">Primary Care (PACT) </w:t>
      </w:r>
      <w:r w:rsidRPr="4FE936A3">
        <w:rPr>
          <w:i/>
          <w:iCs/>
          <w:sz w:val="19"/>
          <w:szCs w:val="19"/>
        </w:rPr>
        <w:t>(Finger Lakes VA, Bath, NY)</w:t>
      </w:r>
    </w:p>
    <w:p w14:paraId="26EE826F" w14:textId="29A058EA" w:rsidR="005F65BD" w:rsidRPr="00BE7CA1" w:rsidRDefault="005F65BD" w:rsidP="4FE936A3">
      <w:pPr>
        <w:contextualSpacing/>
        <w:rPr>
          <w:sz w:val="19"/>
          <w:szCs w:val="19"/>
        </w:rPr>
        <w:sectPr w:rsidR="005F65BD" w:rsidRPr="00BE7CA1" w:rsidSect="00C7310B">
          <w:type w:val="continuous"/>
          <w:pgSz w:w="12240" w:h="15840"/>
          <w:pgMar w:top="720" w:right="720" w:bottom="720" w:left="630" w:header="720" w:footer="720" w:gutter="0"/>
          <w:cols w:num="2" w:space="90"/>
          <w:titlePg/>
          <w:docGrid w:linePitch="360"/>
        </w:sectPr>
      </w:pPr>
      <w:r w:rsidRPr="4FE936A3">
        <w:rPr>
          <w:sz w:val="19"/>
          <w:szCs w:val="19"/>
        </w:rPr>
        <w:t xml:space="preserve">Emergency Medical Response </w:t>
      </w:r>
      <w:r w:rsidRPr="4FE936A3">
        <w:rPr>
          <w:i/>
          <w:iCs/>
          <w:sz w:val="19"/>
          <w:szCs w:val="19"/>
        </w:rPr>
        <w:t>(longitudina</w:t>
      </w:r>
      <w:r w:rsidR="00464381" w:rsidRPr="4FE936A3">
        <w:rPr>
          <w:i/>
          <w:iCs/>
          <w:sz w:val="19"/>
          <w:szCs w:val="19"/>
        </w:rPr>
        <w:t>l)</w:t>
      </w:r>
    </w:p>
    <w:p w14:paraId="1BAEFA11" w14:textId="3D8A8077" w:rsidR="00954017" w:rsidRPr="007422E8" w:rsidRDefault="00FA3FF3" w:rsidP="00FA3FF3">
      <w:pPr>
        <w:spacing w:before="240"/>
        <w:ind w:left="720"/>
        <w:contextualSpacing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br/>
      </w:r>
      <w:r w:rsidR="00954017" w:rsidRPr="4FE936A3">
        <w:rPr>
          <w:b/>
          <w:bCs/>
          <w:sz w:val="20"/>
          <w:szCs w:val="20"/>
          <w:u w:val="single"/>
        </w:rPr>
        <w:t xml:space="preserve">Benefits </w:t>
      </w:r>
    </w:p>
    <w:p w14:paraId="2659AA2F" w14:textId="1528AEC4" w:rsidR="003E46F2" w:rsidRPr="00A81AE9" w:rsidRDefault="004038BF" w:rsidP="4FE936A3">
      <w:pPr>
        <w:spacing w:after="0" w:line="240" w:lineRule="auto"/>
        <w:ind w:left="720"/>
        <w:rPr>
          <w:sz w:val="20"/>
          <w:szCs w:val="20"/>
        </w:rPr>
      </w:pPr>
      <w:r w:rsidRPr="4FE936A3">
        <w:rPr>
          <w:sz w:val="20"/>
          <w:szCs w:val="20"/>
        </w:rPr>
        <w:t>S</w:t>
      </w:r>
      <w:r w:rsidR="00954017" w:rsidRPr="4FE936A3">
        <w:rPr>
          <w:sz w:val="20"/>
          <w:szCs w:val="20"/>
        </w:rPr>
        <w:t xml:space="preserve">tandard </w:t>
      </w:r>
      <w:r w:rsidR="001E67D5" w:rsidRPr="4FE936A3">
        <w:rPr>
          <w:sz w:val="20"/>
          <w:szCs w:val="20"/>
        </w:rPr>
        <w:t xml:space="preserve">residency </w:t>
      </w:r>
      <w:r w:rsidR="00954017" w:rsidRPr="4FE936A3">
        <w:rPr>
          <w:sz w:val="20"/>
          <w:szCs w:val="20"/>
        </w:rPr>
        <w:t>benefits includ</w:t>
      </w:r>
      <w:r w:rsidR="009B09DB" w:rsidRPr="4FE936A3">
        <w:rPr>
          <w:sz w:val="20"/>
          <w:szCs w:val="20"/>
        </w:rPr>
        <w:t>e</w:t>
      </w:r>
      <w:r w:rsidRPr="4FE936A3">
        <w:rPr>
          <w:sz w:val="20"/>
          <w:szCs w:val="20"/>
        </w:rPr>
        <w:t xml:space="preserve"> but not limited to</w:t>
      </w:r>
      <w:r w:rsidR="00954017" w:rsidRPr="4FE936A3">
        <w:rPr>
          <w:sz w:val="20"/>
          <w:szCs w:val="20"/>
        </w:rPr>
        <w:t>:</w:t>
      </w:r>
      <w:r w:rsidR="00B42F16" w:rsidRPr="4FE936A3">
        <w:rPr>
          <w:sz w:val="20"/>
          <w:szCs w:val="20"/>
        </w:rPr>
        <w:t xml:space="preserve"> </w:t>
      </w:r>
      <w:r w:rsidR="000704D3" w:rsidRPr="4FE936A3">
        <w:rPr>
          <w:sz w:val="20"/>
          <w:szCs w:val="20"/>
        </w:rPr>
        <w:t xml:space="preserve">relocation/housing stipend, </w:t>
      </w:r>
      <w:r w:rsidR="00B42F16" w:rsidRPr="4FE936A3">
        <w:rPr>
          <w:sz w:val="20"/>
          <w:szCs w:val="20"/>
        </w:rPr>
        <w:t>competitive salary with low cost of living,</w:t>
      </w:r>
      <w:r w:rsidRPr="4FE936A3">
        <w:rPr>
          <w:sz w:val="20"/>
          <w:szCs w:val="20"/>
        </w:rPr>
        <w:t xml:space="preserve"> </w:t>
      </w:r>
      <w:r w:rsidR="00954017" w:rsidRPr="4FE936A3">
        <w:rPr>
          <w:sz w:val="20"/>
          <w:szCs w:val="20"/>
        </w:rPr>
        <w:t>PTO/sick/holiday bank</w:t>
      </w:r>
      <w:r w:rsidRPr="4FE936A3">
        <w:rPr>
          <w:sz w:val="20"/>
          <w:szCs w:val="20"/>
        </w:rPr>
        <w:t xml:space="preserve">, </w:t>
      </w:r>
      <w:r w:rsidR="009A473D" w:rsidRPr="4FE936A3">
        <w:rPr>
          <w:sz w:val="20"/>
          <w:szCs w:val="20"/>
        </w:rPr>
        <w:t xml:space="preserve">medical/parental/caregiver </w:t>
      </w:r>
      <w:r w:rsidR="006E08CC" w:rsidRPr="4FE936A3">
        <w:rPr>
          <w:sz w:val="20"/>
          <w:szCs w:val="20"/>
        </w:rPr>
        <w:t>leave,</w:t>
      </w:r>
      <w:r w:rsidR="009A473D" w:rsidRPr="4FE936A3">
        <w:rPr>
          <w:sz w:val="20"/>
          <w:szCs w:val="20"/>
        </w:rPr>
        <w:t xml:space="preserve"> </w:t>
      </w:r>
      <w:r w:rsidR="00044583" w:rsidRPr="4FE936A3">
        <w:rPr>
          <w:sz w:val="20"/>
          <w:szCs w:val="20"/>
        </w:rPr>
        <w:t xml:space="preserve">100% </w:t>
      </w:r>
      <w:r w:rsidR="009A473D" w:rsidRPr="4FE936A3">
        <w:rPr>
          <w:sz w:val="20"/>
          <w:szCs w:val="20"/>
        </w:rPr>
        <w:t>paid</w:t>
      </w:r>
      <w:r w:rsidR="006E08CC" w:rsidRPr="4FE936A3">
        <w:rPr>
          <w:sz w:val="20"/>
          <w:szCs w:val="20"/>
        </w:rPr>
        <w:t xml:space="preserve"> </w:t>
      </w:r>
      <w:r w:rsidR="004217CE" w:rsidRPr="4FE936A3">
        <w:rPr>
          <w:sz w:val="20"/>
          <w:szCs w:val="20"/>
        </w:rPr>
        <w:t>h</w:t>
      </w:r>
      <w:r w:rsidR="00954017" w:rsidRPr="4FE936A3">
        <w:rPr>
          <w:sz w:val="20"/>
          <w:szCs w:val="20"/>
        </w:rPr>
        <w:t xml:space="preserve">ealth </w:t>
      </w:r>
      <w:r w:rsidR="004217CE" w:rsidRPr="4FE936A3">
        <w:rPr>
          <w:sz w:val="20"/>
          <w:szCs w:val="20"/>
        </w:rPr>
        <w:t>i</w:t>
      </w:r>
      <w:r w:rsidR="00954017" w:rsidRPr="4FE936A3">
        <w:rPr>
          <w:sz w:val="20"/>
          <w:szCs w:val="20"/>
        </w:rPr>
        <w:t>nsurance</w:t>
      </w:r>
      <w:r w:rsidRPr="4FE936A3">
        <w:rPr>
          <w:sz w:val="20"/>
          <w:szCs w:val="20"/>
        </w:rPr>
        <w:t xml:space="preserve">, </w:t>
      </w:r>
      <w:r w:rsidR="006E08CC" w:rsidRPr="4FE936A3">
        <w:rPr>
          <w:sz w:val="20"/>
          <w:szCs w:val="20"/>
        </w:rPr>
        <w:t xml:space="preserve">retirement, </w:t>
      </w:r>
      <w:r w:rsidR="00C911A5" w:rsidRPr="4FE936A3">
        <w:rPr>
          <w:sz w:val="20"/>
          <w:szCs w:val="20"/>
        </w:rPr>
        <w:t xml:space="preserve">paid travel for major </w:t>
      </w:r>
      <w:r w:rsidR="00151063" w:rsidRPr="4FE936A3">
        <w:rPr>
          <w:sz w:val="20"/>
          <w:szCs w:val="20"/>
        </w:rPr>
        <w:t>meeting</w:t>
      </w:r>
      <w:r w:rsidRPr="4FE936A3">
        <w:rPr>
          <w:sz w:val="20"/>
          <w:szCs w:val="20"/>
        </w:rPr>
        <w:t>,</w:t>
      </w:r>
      <w:r w:rsidR="00774108" w:rsidRPr="4FE936A3">
        <w:rPr>
          <w:sz w:val="20"/>
          <w:szCs w:val="20"/>
        </w:rPr>
        <w:t xml:space="preserve"> educational stipend,</w:t>
      </w:r>
      <w:r w:rsidRPr="4FE936A3">
        <w:rPr>
          <w:sz w:val="20"/>
          <w:szCs w:val="20"/>
        </w:rPr>
        <w:t xml:space="preserve"> </w:t>
      </w:r>
      <w:r w:rsidR="004217CE" w:rsidRPr="4FE936A3">
        <w:rPr>
          <w:sz w:val="20"/>
          <w:szCs w:val="20"/>
        </w:rPr>
        <w:t>a</w:t>
      </w:r>
      <w:r w:rsidR="00954017" w:rsidRPr="4FE936A3">
        <w:rPr>
          <w:sz w:val="20"/>
          <w:szCs w:val="20"/>
        </w:rPr>
        <w:t>ccess to facility references/website subscription</w:t>
      </w:r>
      <w:r w:rsidR="00733CFD" w:rsidRPr="4FE936A3">
        <w:rPr>
          <w:sz w:val="20"/>
          <w:szCs w:val="20"/>
        </w:rPr>
        <w:t>s including UpToDate,</w:t>
      </w:r>
      <w:r w:rsidR="44874FBE" w:rsidRPr="4FE936A3">
        <w:rPr>
          <w:sz w:val="20"/>
          <w:szCs w:val="20"/>
        </w:rPr>
        <w:t xml:space="preserve"> </w:t>
      </w:r>
      <w:proofErr w:type="spellStart"/>
      <w:r w:rsidR="00733CFD" w:rsidRPr="4FE936A3">
        <w:rPr>
          <w:sz w:val="20"/>
          <w:szCs w:val="20"/>
        </w:rPr>
        <w:t>LexiComp</w:t>
      </w:r>
      <w:proofErr w:type="spellEnd"/>
      <w:r w:rsidR="006E08CC" w:rsidRPr="4FE936A3">
        <w:rPr>
          <w:sz w:val="20"/>
          <w:szCs w:val="20"/>
        </w:rPr>
        <w:t xml:space="preserve">, </w:t>
      </w:r>
      <w:r w:rsidR="001C7BC9" w:rsidRPr="4FE936A3">
        <w:rPr>
          <w:sz w:val="20"/>
          <w:szCs w:val="20"/>
        </w:rPr>
        <w:t>others.</w:t>
      </w:r>
    </w:p>
    <w:p w14:paraId="58E29108" w14:textId="77777777" w:rsidR="004038BF" w:rsidRDefault="00661549" w:rsidP="00592157">
      <w:pPr>
        <w:spacing w:after="0" w:line="240" w:lineRule="auto"/>
        <w:ind w:left="720"/>
        <w:rPr>
          <w:sz w:val="20"/>
        </w:rPr>
      </w:pPr>
      <w:r>
        <w:rPr>
          <w:sz w:val="20"/>
        </w:rPr>
        <w:t xml:space="preserve">Meet the preceptors &amp; learn more about us </w:t>
      </w:r>
      <w:r w:rsidR="004038BF">
        <w:rPr>
          <w:sz w:val="20"/>
        </w:rPr>
        <w:t xml:space="preserve">at </w:t>
      </w:r>
      <w:hyperlink r:id="rId14" w:history="1">
        <w:r w:rsidR="004038BF" w:rsidRPr="001827E2">
          <w:rPr>
            <w:rStyle w:val="Hyperlink"/>
            <w:sz w:val="20"/>
          </w:rPr>
          <w:t>www.guthrie.org/pharmacy-residency</w:t>
        </w:r>
      </w:hyperlink>
      <w:r w:rsidR="004038BF">
        <w:rPr>
          <w:sz w:val="20"/>
        </w:rPr>
        <w:t xml:space="preserve">. </w:t>
      </w:r>
    </w:p>
    <w:bookmarkEnd w:id="0"/>
    <w:p w14:paraId="06E2D672" w14:textId="77777777" w:rsidR="008A1EB3" w:rsidRPr="008A1EB3" w:rsidRDefault="008A1EB3" w:rsidP="00592157">
      <w:pPr>
        <w:spacing w:after="0"/>
        <w:ind w:left="720"/>
        <w:rPr>
          <w:b/>
          <w:sz w:val="8"/>
          <w:szCs w:val="8"/>
        </w:rPr>
      </w:pPr>
    </w:p>
    <w:p w14:paraId="47499487" w14:textId="6BB63919" w:rsidR="004038BF" w:rsidRPr="00592157" w:rsidRDefault="004038BF" w:rsidP="00592157">
      <w:pPr>
        <w:spacing w:after="0"/>
        <w:ind w:left="720"/>
        <w:rPr>
          <w:b/>
          <w:sz w:val="20"/>
          <w:szCs w:val="20"/>
        </w:rPr>
      </w:pPr>
      <w:r w:rsidRPr="00592157">
        <w:rPr>
          <w:b/>
          <w:sz w:val="20"/>
          <w:szCs w:val="20"/>
        </w:rPr>
        <w:t>Please</w:t>
      </w:r>
      <w:r w:rsidR="006B13F5">
        <w:rPr>
          <w:b/>
          <w:sz w:val="20"/>
          <w:szCs w:val="20"/>
        </w:rPr>
        <w:t>,</w:t>
      </w:r>
      <w:r w:rsidRPr="00592157">
        <w:rPr>
          <w:b/>
          <w:sz w:val="20"/>
          <w:szCs w:val="20"/>
        </w:rPr>
        <w:t xml:space="preserve"> don’t hesitate to contact </w:t>
      </w:r>
      <w:r w:rsidR="003B2B98">
        <w:rPr>
          <w:b/>
          <w:sz w:val="20"/>
          <w:szCs w:val="20"/>
        </w:rPr>
        <w:t>us</w:t>
      </w:r>
      <w:r w:rsidRPr="00592157">
        <w:rPr>
          <w:b/>
          <w:sz w:val="20"/>
          <w:szCs w:val="20"/>
        </w:rPr>
        <w:t xml:space="preserve"> with questions. </w:t>
      </w:r>
    </w:p>
    <w:p w14:paraId="3AF67CC4" w14:textId="77777777" w:rsidR="0003607C" w:rsidRDefault="0003607C" w:rsidP="00592157">
      <w:pPr>
        <w:spacing w:after="0"/>
        <w:ind w:left="720"/>
        <w:rPr>
          <w:sz w:val="16"/>
          <w:szCs w:val="16"/>
        </w:rPr>
        <w:sectPr w:rsidR="0003607C" w:rsidSect="009C674E">
          <w:type w:val="continuous"/>
          <w:pgSz w:w="12240" w:h="15840"/>
          <w:pgMar w:top="720" w:right="720" w:bottom="720" w:left="576" w:header="720" w:footer="720" w:gutter="0"/>
          <w:cols w:space="720"/>
          <w:titlePg/>
          <w:docGrid w:linePitch="360"/>
        </w:sectPr>
      </w:pPr>
    </w:p>
    <w:p w14:paraId="6A0AA2D0" w14:textId="77777777" w:rsidR="003436A6" w:rsidRPr="001C7BC9" w:rsidRDefault="003436A6" w:rsidP="003436A6">
      <w:pPr>
        <w:spacing w:after="0"/>
        <w:ind w:left="720"/>
        <w:rPr>
          <w:sz w:val="16"/>
          <w:szCs w:val="16"/>
        </w:rPr>
      </w:pPr>
      <w:r w:rsidRPr="001C7BC9">
        <w:rPr>
          <w:sz w:val="16"/>
          <w:szCs w:val="16"/>
        </w:rPr>
        <w:t xml:space="preserve">Karen S. Williams, </w:t>
      </w:r>
      <w:proofErr w:type="spellStart"/>
      <w:r w:rsidRPr="001C7BC9">
        <w:rPr>
          <w:sz w:val="16"/>
          <w:szCs w:val="16"/>
        </w:rPr>
        <w:t>Pharm.D</w:t>
      </w:r>
      <w:proofErr w:type="spellEnd"/>
      <w:r w:rsidRPr="001C7BC9">
        <w:rPr>
          <w:sz w:val="16"/>
          <w:szCs w:val="16"/>
        </w:rPr>
        <w:t>, BCPS</w:t>
      </w:r>
    </w:p>
    <w:p w14:paraId="3514FE46" w14:textId="77777777" w:rsidR="003436A6" w:rsidRDefault="003436A6" w:rsidP="003436A6">
      <w:pPr>
        <w:spacing w:after="0"/>
        <w:ind w:left="720"/>
        <w:rPr>
          <w:sz w:val="16"/>
          <w:szCs w:val="16"/>
        </w:rPr>
      </w:pPr>
      <w:r w:rsidRPr="001C7BC9">
        <w:rPr>
          <w:sz w:val="16"/>
          <w:szCs w:val="16"/>
        </w:rPr>
        <w:t>Program Director, PGY1 Pharmacy Residency</w:t>
      </w:r>
    </w:p>
    <w:p w14:paraId="016B8ED0" w14:textId="77777777" w:rsidR="003436A6" w:rsidRDefault="003436A6" w:rsidP="003436A6">
      <w:pPr>
        <w:spacing w:after="0"/>
        <w:ind w:left="720"/>
        <w:rPr>
          <w:sz w:val="16"/>
          <w:szCs w:val="16"/>
        </w:rPr>
      </w:pPr>
      <w:r w:rsidRPr="001C7BC9">
        <w:rPr>
          <w:sz w:val="16"/>
          <w:szCs w:val="16"/>
        </w:rPr>
        <w:t>Clinical Pharmacy Specialist</w:t>
      </w:r>
    </w:p>
    <w:p w14:paraId="16526AB3" w14:textId="77777777" w:rsidR="003436A6" w:rsidRDefault="003436A6" w:rsidP="003436A6">
      <w:pPr>
        <w:spacing w:after="0"/>
        <w:ind w:left="720"/>
        <w:rPr>
          <w:sz w:val="16"/>
          <w:szCs w:val="16"/>
        </w:rPr>
      </w:pPr>
      <w:r w:rsidRPr="001C7BC9">
        <w:rPr>
          <w:sz w:val="16"/>
          <w:szCs w:val="16"/>
        </w:rPr>
        <w:t>Guthrie Robert Packer Hospital</w:t>
      </w:r>
    </w:p>
    <w:p w14:paraId="72D42426" w14:textId="77777777" w:rsidR="003436A6" w:rsidRDefault="003436A6" w:rsidP="003436A6">
      <w:pPr>
        <w:spacing w:after="0"/>
        <w:ind w:left="720"/>
        <w:rPr>
          <w:sz w:val="16"/>
          <w:szCs w:val="16"/>
        </w:rPr>
      </w:pPr>
      <w:r w:rsidRPr="001C7BC9">
        <w:rPr>
          <w:sz w:val="16"/>
          <w:szCs w:val="16"/>
        </w:rPr>
        <w:t>Sayre, PA  18840</w:t>
      </w:r>
    </w:p>
    <w:p w14:paraId="1999B1E0" w14:textId="77777777" w:rsidR="003436A6" w:rsidRDefault="003436A6" w:rsidP="003436A6">
      <w:pPr>
        <w:spacing w:after="0"/>
        <w:ind w:left="720"/>
        <w:rPr>
          <w:rStyle w:val="Hyperlink"/>
          <w:sz w:val="16"/>
          <w:szCs w:val="16"/>
        </w:rPr>
      </w:pPr>
      <w:r w:rsidRPr="001C7BC9">
        <w:rPr>
          <w:sz w:val="16"/>
          <w:szCs w:val="16"/>
        </w:rPr>
        <w:t>570-887-</w:t>
      </w:r>
      <w:r>
        <w:rPr>
          <w:sz w:val="16"/>
          <w:szCs w:val="16"/>
        </w:rPr>
        <w:t xml:space="preserve">5804, </w:t>
      </w:r>
      <w:hyperlink r:id="rId15" w:history="1">
        <w:r w:rsidRPr="001C7BC9">
          <w:rPr>
            <w:rStyle w:val="Hyperlink"/>
            <w:sz w:val="16"/>
            <w:szCs w:val="16"/>
          </w:rPr>
          <w:t>Karen.Williams@guthrie.org</w:t>
        </w:r>
      </w:hyperlink>
    </w:p>
    <w:p w14:paraId="3DFD79A5" w14:textId="77777777" w:rsidR="008520BC" w:rsidRDefault="008520BC" w:rsidP="00464381">
      <w:pPr>
        <w:spacing w:after="0"/>
        <w:ind w:firstLine="720"/>
        <w:rPr>
          <w:sz w:val="16"/>
          <w:szCs w:val="16"/>
        </w:rPr>
      </w:pPr>
      <w:r>
        <w:rPr>
          <w:sz w:val="16"/>
          <w:szCs w:val="16"/>
        </w:rPr>
        <w:t>Josh Campbell, Pharm.D., BCCCP</w:t>
      </w:r>
    </w:p>
    <w:p w14:paraId="40308A48" w14:textId="77777777" w:rsidR="008520BC" w:rsidRDefault="008520BC" w:rsidP="008520BC">
      <w:pPr>
        <w:spacing w:after="0"/>
        <w:ind w:left="720"/>
        <w:rPr>
          <w:sz w:val="16"/>
          <w:szCs w:val="16"/>
        </w:rPr>
      </w:pPr>
      <w:r>
        <w:rPr>
          <w:sz w:val="16"/>
          <w:szCs w:val="16"/>
        </w:rPr>
        <w:t>Assistant Program Director, PGY1 Pharmacy Residency</w:t>
      </w:r>
    </w:p>
    <w:p w14:paraId="2135AFBE" w14:textId="77777777" w:rsidR="008520BC" w:rsidRDefault="008520BC" w:rsidP="008520BC">
      <w:pPr>
        <w:spacing w:after="0"/>
        <w:ind w:left="720"/>
        <w:rPr>
          <w:sz w:val="16"/>
          <w:szCs w:val="16"/>
        </w:rPr>
      </w:pPr>
      <w:r>
        <w:rPr>
          <w:sz w:val="16"/>
          <w:szCs w:val="16"/>
        </w:rPr>
        <w:t>Critical Care Pharmacy Specialist</w:t>
      </w:r>
    </w:p>
    <w:p w14:paraId="23A3DFB8" w14:textId="77777777" w:rsidR="008520BC" w:rsidRDefault="008520BC" w:rsidP="008520BC">
      <w:pPr>
        <w:spacing w:after="0"/>
        <w:ind w:left="720"/>
        <w:rPr>
          <w:sz w:val="16"/>
          <w:szCs w:val="16"/>
        </w:rPr>
      </w:pPr>
      <w:r>
        <w:rPr>
          <w:sz w:val="16"/>
          <w:szCs w:val="16"/>
        </w:rPr>
        <w:t>Guthrie Robert Packer Hospital</w:t>
      </w:r>
    </w:p>
    <w:p w14:paraId="60CA6B8F" w14:textId="77777777" w:rsidR="008520BC" w:rsidRPr="001C7BC9" w:rsidRDefault="008520BC" w:rsidP="008520BC">
      <w:pPr>
        <w:spacing w:after="0"/>
        <w:ind w:left="720"/>
        <w:rPr>
          <w:sz w:val="16"/>
          <w:szCs w:val="16"/>
        </w:rPr>
      </w:pPr>
      <w:r>
        <w:rPr>
          <w:sz w:val="16"/>
          <w:szCs w:val="16"/>
        </w:rPr>
        <w:t>Sayre, PA  18840</w:t>
      </w:r>
    </w:p>
    <w:p w14:paraId="508D455C" w14:textId="77777777" w:rsidR="008520BC" w:rsidRPr="00044583" w:rsidRDefault="008520BC" w:rsidP="008520BC">
      <w:pPr>
        <w:spacing w:after="0"/>
        <w:ind w:left="720"/>
        <w:rPr>
          <w:color w:val="0000FF" w:themeColor="hyperlink"/>
          <w:sz w:val="16"/>
          <w:szCs w:val="16"/>
          <w:u w:val="single"/>
        </w:rPr>
        <w:sectPr w:rsidR="008520BC" w:rsidRPr="00044583" w:rsidSect="008520BC">
          <w:type w:val="continuous"/>
          <w:pgSz w:w="12240" w:h="15840"/>
          <w:pgMar w:top="720" w:right="720" w:bottom="540" w:left="576" w:header="720" w:footer="540" w:gutter="0"/>
          <w:cols w:num="2" w:space="720"/>
          <w:titlePg/>
          <w:docGrid w:linePitch="360"/>
        </w:sectPr>
      </w:pPr>
      <w:r w:rsidRPr="001C7BC9">
        <w:rPr>
          <w:sz w:val="16"/>
          <w:szCs w:val="16"/>
        </w:rPr>
        <w:t>570-887-</w:t>
      </w:r>
      <w:r>
        <w:rPr>
          <w:sz w:val="16"/>
          <w:szCs w:val="16"/>
        </w:rPr>
        <w:t xml:space="preserve">5804, </w:t>
      </w:r>
      <w:hyperlink r:id="rId16" w:history="1">
        <w:r w:rsidRPr="001A3575">
          <w:rPr>
            <w:rStyle w:val="Hyperlink"/>
            <w:sz w:val="16"/>
            <w:szCs w:val="16"/>
          </w:rPr>
          <w:t>Joshua.Campbell@guthrie.org</w:t>
        </w:r>
      </w:hyperlink>
      <w:r>
        <w:rPr>
          <w:sz w:val="16"/>
          <w:szCs w:val="16"/>
        </w:rPr>
        <w:t xml:space="preserve"> </w:t>
      </w:r>
    </w:p>
    <w:p w14:paraId="4F7BCA51" w14:textId="3849AB7A" w:rsidR="008520BC" w:rsidRPr="0003607C" w:rsidRDefault="008520BC" w:rsidP="008520BC">
      <w:pPr>
        <w:spacing w:after="0"/>
        <w:rPr>
          <w:sz w:val="16"/>
          <w:szCs w:val="16"/>
        </w:rPr>
        <w:sectPr w:rsidR="008520BC" w:rsidRPr="0003607C" w:rsidSect="003436A6">
          <w:type w:val="continuous"/>
          <w:pgSz w:w="12240" w:h="15840"/>
          <w:pgMar w:top="720" w:right="720" w:bottom="720" w:left="576" w:header="720" w:footer="720" w:gutter="0"/>
          <w:cols w:space="720"/>
          <w:titlePg/>
          <w:docGrid w:linePitch="360"/>
        </w:sectPr>
      </w:pPr>
    </w:p>
    <w:p w14:paraId="62E46E4D" w14:textId="77777777" w:rsidR="003436A6" w:rsidRDefault="003436A6" w:rsidP="008520BC">
      <w:pPr>
        <w:spacing w:after="0"/>
        <w:rPr>
          <w:sz w:val="16"/>
          <w:szCs w:val="16"/>
        </w:rPr>
        <w:sectPr w:rsidR="003436A6" w:rsidSect="003436A6">
          <w:type w:val="continuous"/>
          <w:pgSz w:w="12240" w:h="15840"/>
          <w:pgMar w:top="720" w:right="720" w:bottom="720" w:left="576" w:header="720" w:footer="720" w:gutter="0"/>
          <w:cols w:num="2" w:space="720"/>
          <w:titlePg/>
          <w:docGrid w:linePitch="360"/>
        </w:sectPr>
      </w:pPr>
    </w:p>
    <w:p w14:paraId="28AF5AD4" w14:textId="2513C8F6" w:rsidR="008520BC" w:rsidRDefault="008520BC" w:rsidP="008520BC">
      <w:pPr>
        <w:tabs>
          <w:tab w:val="left" w:pos="2805"/>
        </w:tabs>
        <w:spacing w:after="0"/>
        <w:rPr>
          <w:sz w:val="16"/>
          <w:szCs w:val="16"/>
        </w:rPr>
      </w:pPr>
    </w:p>
    <w:p w14:paraId="1D1D2CD8" w14:textId="77777777" w:rsidR="0003607C" w:rsidRDefault="0003607C" w:rsidP="00B65B7A">
      <w:pPr>
        <w:spacing w:after="0"/>
        <w:rPr>
          <w:sz w:val="20"/>
          <w:szCs w:val="20"/>
        </w:rPr>
        <w:sectPr w:rsidR="0003607C" w:rsidSect="00044583">
          <w:headerReference w:type="first" r:id="rId17"/>
          <w:pgSz w:w="15840" w:h="12240" w:orient="landscape"/>
          <w:pgMar w:top="720" w:right="630" w:bottom="180" w:left="180" w:header="720" w:footer="720" w:gutter="0"/>
          <w:cols w:space="720"/>
          <w:docGrid w:linePitch="360"/>
        </w:sectPr>
      </w:pPr>
    </w:p>
    <w:p w14:paraId="122A848F" w14:textId="77777777" w:rsidR="003B2B98" w:rsidRDefault="003B2B98" w:rsidP="00B65B7A">
      <w:pPr>
        <w:spacing w:after="0"/>
        <w:rPr>
          <w:sz w:val="20"/>
          <w:szCs w:val="20"/>
        </w:rPr>
      </w:pPr>
    </w:p>
    <w:p w14:paraId="68CE9BED" w14:textId="64A467AF" w:rsidR="004038BF" w:rsidRPr="004217CE" w:rsidRDefault="00BB1E5A" w:rsidP="00B65B7A">
      <w:pPr>
        <w:spacing w:after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A1A33D8" wp14:editId="54A0663C">
            <wp:simplePos x="0" y="0"/>
            <wp:positionH relativeFrom="margin">
              <wp:align>right</wp:align>
            </wp:positionH>
            <wp:positionV relativeFrom="paragraph">
              <wp:posOffset>-474345</wp:posOffset>
            </wp:positionV>
            <wp:extent cx="9191625" cy="708908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1625" cy="7089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B7A" w:rsidRPr="00B65B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0B0AF" wp14:editId="0CF7940B">
                <wp:simplePos x="0" y="0"/>
                <wp:positionH relativeFrom="column">
                  <wp:posOffset>4772026</wp:posOffset>
                </wp:positionH>
                <wp:positionV relativeFrom="paragraph">
                  <wp:posOffset>192405</wp:posOffset>
                </wp:positionV>
                <wp:extent cx="2109470" cy="1899920"/>
                <wp:effectExtent l="3175" t="0" r="14605" b="1460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09470" cy="189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71A20" w14:textId="0AFCB42C" w:rsidR="00B65B7A" w:rsidRPr="004C53A5" w:rsidRDefault="00B65B7A" w:rsidP="004C53A5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4C53A5">
                              <w:rPr>
                                <w:u w:val="single"/>
                              </w:rPr>
                              <w:t>Sayre, P</w:t>
                            </w:r>
                            <w:r w:rsidR="0015384B">
                              <w:rPr>
                                <w:u w:val="single"/>
                              </w:rPr>
                              <w:t>A</w:t>
                            </w:r>
                            <w:r w:rsidRPr="004C53A5">
                              <w:rPr>
                                <w:u w:val="single"/>
                              </w:rPr>
                              <w:t xml:space="preserve"> to:</w:t>
                            </w:r>
                          </w:p>
                          <w:p w14:paraId="2C621F1C" w14:textId="5990CDED" w:rsidR="00B65B7A" w:rsidRPr="0015384B" w:rsidRDefault="00B65B7A" w:rsidP="004C53A5">
                            <w:pPr>
                              <w:spacing w:after="0" w:line="240" w:lineRule="auto"/>
                              <w:rPr>
                                <w:sz w:val="18"/>
                                <w:szCs w:val="21"/>
                              </w:rPr>
                            </w:pPr>
                            <w:r w:rsidRPr="0015384B">
                              <w:rPr>
                                <w:sz w:val="18"/>
                                <w:szCs w:val="21"/>
                              </w:rPr>
                              <w:t>Corning Hospital</w:t>
                            </w:r>
                            <w:r w:rsidR="004C53A5" w:rsidRPr="0015384B">
                              <w:rPr>
                                <w:sz w:val="18"/>
                                <w:szCs w:val="21"/>
                              </w:rPr>
                              <w:t>: 34 min</w:t>
                            </w:r>
                          </w:p>
                          <w:p w14:paraId="4B5034B6" w14:textId="77777777" w:rsidR="004C53A5" w:rsidRPr="0015384B" w:rsidRDefault="004C53A5" w:rsidP="004C53A5">
                            <w:pPr>
                              <w:spacing w:after="0" w:line="240" w:lineRule="auto"/>
                              <w:rPr>
                                <w:sz w:val="18"/>
                                <w:szCs w:val="21"/>
                              </w:rPr>
                            </w:pPr>
                            <w:r w:rsidRPr="0015384B">
                              <w:rPr>
                                <w:sz w:val="18"/>
                                <w:szCs w:val="21"/>
                              </w:rPr>
                              <w:t>Ithaca, NY: 56 min</w:t>
                            </w:r>
                          </w:p>
                          <w:p w14:paraId="73654EF3" w14:textId="36A0AE42" w:rsidR="001243C0" w:rsidRPr="0015384B" w:rsidRDefault="001243C0" w:rsidP="004C53A5">
                            <w:pPr>
                              <w:spacing w:after="0" w:line="240" w:lineRule="auto"/>
                              <w:rPr>
                                <w:sz w:val="18"/>
                                <w:szCs w:val="21"/>
                              </w:rPr>
                            </w:pPr>
                            <w:r w:rsidRPr="0015384B">
                              <w:rPr>
                                <w:sz w:val="18"/>
                                <w:szCs w:val="21"/>
                              </w:rPr>
                              <w:t>Cortland Medical Center:</w:t>
                            </w:r>
                            <w:r w:rsidR="0012659C" w:rsidRPr="0015384B">
                              <w:rPr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15384B" w:rsidRPr="0015384B">
                              <w:rPr>
                                <w:sz w:val="18"/>
                                <w:szCs w:val="21"/>
                              </w:rPr>
                              <w:t>1h 16min</w:t>
                            </w:r>
                          </w:p>
                          <w:p w14:paraId="5F030527" w14:textId="77777777" w:rsidR="004C53A5" w:rsidRPr="0015384B" w:rsidRDefault="004C53A5" w:rsidP="004C53A5">
                            <w:pPr>
                              <w:spacing w:after="0" w:line="240" w:lineRule="auto"/>
                              <w:rPr>
                                <w:sz w:val="18"/>
                                <w:szCs w:val="21"/>
                              </w:rPr>
                            </w:pPr>
                            <w:r w:rsidRPr="0015384B">
                              <w:rPr>
                                <w:sz w:val="18"/>
                                <w:szCs w:val="21"/>
                              </w:rPr>
                              <w:t>Scranton, PA: 1h 35min</w:t>
                            </w:r>
                          </w:p>
                          <w:p w14:paraId="11E99D9C" w14:textId="77777777" w:rsidR="004C53A5" w:rsidRPr="0015384B" w:rsidRDefault="004C53A5" w:rsidP="004C53A5">
                            <w:pPr>
                              <w:spacing w:after="0" w:line="240" w:lineRule="auto"/>
                              <w:rPr>
                                <w:sz w:val="18"/>
                                <w:szCs w:val="21"/>
                              </w:rPr>
                            </w:pPr>
                            <w:r w:rsidRPr="0015384B">
                              <w:rPr>
                                <w:sz w:val="18"/>
                                <w:szCs w:val="21"/>
                              </w:rPr>
                              <w:t>Syracuse, NY: 1h 46 min</w:t>
                            </w:r>
                          </w:p>
                          <w:p w14:paraId="4A50277D" w14:textId="77777777" w:rsidR="004C53A5" w:rsidRPr="0015384B" w:rsidRDefault="004C53A5" w:rsidP="004C53A5">
                            <w:pPr>
                              <w:spacing w:after="0" w:line="240" w:lineRule="auto"/>
                              <w:rPr>
                                <w:sz w:val="18"/>
                                <w:szCs w:val="21"/>
                              </w:rPr>
                            </w:pPr>
                            <w:r w:rsidRPr="0015384B">
                              <w:rPr>
                                <w:sz w:val="18"/>
                                <w:szCs w:val="21"/>
                              </w:rPr>
                              <w:t>Rochester, NY: 2h 12 min</w:t>
                            </w:r>
                          </w:p>
                          <w:p w14:paraId="0007BAA2" w14:textId="77777777" w:rsidR="004C53A5" w:rsidRPr="0015384B" w:rsidRDefault="004C53A5" w:rsidP="004C53A5">
                            <w:pPr>
                              <w:spacing w:after="0" w:line="240" w:lineRule="auto"/>
                              <w:rPr>
                                <w:sz w:val="18"/>
                                <w:szCs w:val="21"/>
                              </w:rPr>
                            </w:pPr>
                            <w:r w:rsidRPr="0015384B">
                              <w:rPr>
                                <w:sz w:val="18"/>
                                <w:szCs w:val="21"/>
                              </w:rPr>
                              <w:t>Buffalo, NY: 2h 49 min</w:t>
                            </w:r>
                          </w:p>
                          <w:p w14:paraId="438F929F" w14:textId="77777777" w:rsidR="004C53A5" w:rsidRPr="0015384B" w:rsidRDefault="004C53A5" w:rsidP="004C53A5">
                            <w:pPr>
                              <w:spacing w:after="0" w:line="240" w:lineRule="auto"/>
                              <w:rPr>
                                <w:sz w:val="18"/>
                                <w:szCs w:val="21"/>
                              </w:rPr>
                            </w:pPr>
                            <w:r w:rsidRPr="0015384B">
                              <w:rPr>
                                <w:sz w:val="18"/>
                                <w:szCs w:val="21"/>
                              </w:rPr>
                              <w:t>Saratoga Springs, NY: 3h 14min</w:t>
                            </w:r>
                          </w:p>
                          <w:p w14:paraId="75F8B953" w14:textId="77777777" w:rsidR="004C53A5" w:rsidRPr="0015384B" w:rsidRDefault="004C53A5" w:rsidP="004C53A5">
                            <w:pPr>
                              <w:spacing w:after="0" w:line="240" w:lineRule="auto"/>
                              <w:rPr>
                                <w:sz w:val="18"/>
                                <w:szCs w:val="21"/>
                              </w:rPr>
                            </w:pPr>
                            <w:r w:rsidRPr="0015384B">
                              <w:rPr>
                                <w:sz w:val="18"/>
                                <w:szCs w:val="21"/>
                              </w:rPr>
                              <w:t>Philadelphia: 3h 45 min</w:t>
                            </w:r>
                          </w:p>
                          <w:p w14:paraId="61EA8B47" w14:textId="77777777" w:rsidR="004C53A5" w:rsidRPr="0015384B" w:rsidRDefault="004C53A5" w:rsidP="004C53A5">
                            <w:pPr>
                              <w:spacing w:after="0" w:line="240" w:lineRule="auto"/>
                              <w:rPr>
                                <w:sz w:val="18"/>
                                <w:szCs w:val="21"/>
                              </w:rPr>
                            </w:pPr>
                            <w:r w:rsidRPr="0015384B">
                              <w:rPr>
                                <w:sz w:val="18"/>
                                <w:szCs w:val="21"/>
                              </w:rPr>
                              <w:t>New York City, NY: 3h, 47 min</w:t>
                            </w:r>
                          </w:p>
                          <w:p w14:paraId="7DEE12CF" w14:textId="77777777" w:rsidR="004C53A5" w:rsidRPr="0015384B" w:rsidRDefault="004C53A5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15384B">
                              <w:rPr>
                                <w:sz w:val="18"/>
                                <w:szCs w:val="21"/>
                              </w:rPr>
                              <w:t>Pittsburgh, PA: 4h 48min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940B0AF">
                <v:stroke joinstyle="miter"/>
                <v:path gradientshapeok="t" o:connecttype="rect"/>
              </v:shapetype>
              <v:shape id="Text Box 307" style="position:absolute;margin-left:375.75pt;margin-top:15.15pt;width:166.1pt;height:149.6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">
                <v:textbox>
                  <w:txbxContent>
                    <w:p w:rsidRPr="004C53A5" w:rsidR="00B65B7A" w:rsidP="004C53A5" w:rsidRDefault="00B65B7A" w14:paraId="36671A20" w14:textId="0AFCB42C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4C53A5">
                        <w:rPr>
                          <w:u w:val="single"/>
                        </w:rPr>
                        <w:t>Sayre, P</w:t>
                      </w:r>
                      <w:r w:rsidR="0015384B">
                        <w:rPr>
                          <w:u w:val="single"/>
                        </w:rPr>
                        <w:t>A</w:t>
                      </w:r>
                      <w:r w:rsidRPr="004C53A5">
                        <w:rPr>
                          <w:u w:val="single"/>
                        </w:rPr>
                        <w:t xml:space="preserve"> to:</w:t>
                      </w:r>
                    </w:p>
                    <w:p w:rsidRPr="0015384B" w:rsidR="00B65B7A" w:rsidP="004C53A5" w:rsidRDefault="00B65B7A" w14:paraId="2C621F1C" w14:textId="5990CDED">
                      <w:pPr>
                        <w:spacing w:after="0" w:line="240" w:lineRule="auto"/>
                        <w:rPr>
                          <w:sz w:val="18"/>
                          <w:szCs w:val="21"/>
                        </w:rPr>
                      </w:pPr>
                      <w:r w:rsidRPr="0015384B">
                        <w:rPr>
                          <w:sz w:val="18"/>
                          <w:szCs w:val="21"/>
                        </w:rPr>
                        <w:t>Corning Hospital</w:t>
                      </w:r>
                      <w:r w:rsidRPr="0015384B" w:rsidR="004C53A5">
                        <w:rPr>
                          <w:sz w:val="18"/>
                          <w:szCs w:val="21"/>
                        </w:rPr>
                        <w:t>: 34 min</w:t>
                      </w:r>
                    </w:p>
                    <w:p w:rsidRPr="0015384B" w:rsidR="004C53A5" w:rsidP="004C53A5" w:rsidRDefault="004C53A5" w14:paraId="4B5034B6" w14:textId="77777777">
                      <w:pPr>
                        <w:spacing w:after="0" w:line="240" w:lineRule="auto"/>
                        <w:rPr>
                          <w:sz w:val="18"/>
                          <w:szCs w:val="21"/>
                        </w:rPr>
                      </w:pPr>
                      <w:r w:rsidRPr="0015384B">
                        <w:rPr>
                          <w:sz w:val="18"/>
                          <w:szCs w:val="21"/>
                        </w:rPr>
                        <w:t>Ithaca, NY: 56 min</w:t>
                      </w:r>
                    </w:p>
                    <w:p w:rsidRPr="0015384B" w:rsidR="001243C0" w:rsidP="004C53A5" w:rsidRDefault="001243C0" w14:paraId="73654EF3" w14:textId="36A0AE42">
                      <w:pPr>
                        <w:spacing w:after="0" w:line="240" w:lineRule="auto"/>
                        <w:rPr>
                          <w:sz w:val="18"/>
                          <w:szCs w:val="21"/>
                        </w:rPr>
                      </w:pPr>
                      <w:r w:rsidRPr="0015384B">
                        <w:rPr>
                          <w:sz w:val="18"/>
                          <w:szCs w:val="21"/>
                        </w:rPr>
                        <w:t>Cortland Medical Center:</w:t>
                      </w:r>
                      <w:r w:rsidRPr="0015384B" w:rsidR="0012659C">
                        <w:rPr>
                          <w:sz w:val="18"/>
                          <w:szCs w:val="21"/>
                        </w:rPr>
                        <w:t xml:space="preserve"> </w:t>
                      </w:r>
                      <w:r w:rsidRPr="0015384B" w:rsidR="0015384B">
                        <w:rPr>
                          <w:sz w:val="18"/>
                          <w:szCs w:val="21"/>
                        </w:rPr>
                        <w:t>1h 16min</w:t>
                      </w:r>
                    </w:p>
                    <w:p w:rsidRPr="0015384B" w:rsidR="004C53A5" w:rsidP="004C53A5" w:rsidRDefault="004C53A5" w14:paraId="5F030527" w14:textId="77777777">
                      <w:pPr>
                        <w:spacing w:after="0" w:line="240" w:lineRule="auto"/>
                        <w:rPr>
                          <w:sz w:val="18"/>
                          <w:szCs w:val="21"/>
                        </w:rPr>
                      </w:pPr>
                      <w:r w:rsidRPr="0015384B">
                        <w:rPr>
                          <w:sz w:val="18"/>
                          <w:szCs w:val="21"/>
                        </w:rPr>
                        <w:t>Scranton, PA: 1h 35min</w:t>
                      </w:r>
                    </w:p>
                    <w:p w:rsidRPr="0015384B" w:rsidR="004C53A5" w:rsidP="004C53A5" w:rsidRDefault="004C53A5" w14:paraId="11E99D9C" w14:textId="77777777">
                      <w:pPr>
                        <w:spacing w:after="0" w:line="240" w:lineRule="auto"/>
                        <w:rPr>
                          <w:sz w:val="18"/>
                          <w:szCs w:val="21"/>
                        </w:rPr>
                      </w:pPr>
                      <w:r w:rsidRPr="0015384B">
                        <w:rPr>
                          <w:sz w:val="18"/>
                          <w:szCs w:val="21"/>
                        </w:rPr>
                        <w:t>Syracuse, NY: 1h 46 min</w:t>
                      </w:r>
                    </w:p>
                    <w:p w:rsidRPr="0015384B" w:rsidR="004C53A5" w:rsidP="004C53A5" w:rsidRDefault="004C53A5" w14:paraId="4A50277D" w14:textId="77777777">
                      <w:pPr>
                        <w:spacing w:after="0" w:line="240" w:lineRule="auto"/>
                        <w:rPr>
                          <w:sz w:val="18"/>
                          <w:szCs w:val="21"/>
                        </w:rPr>
                      </w:pPr>
                      <w:r w:rsidRPr="0015384B">
                        <w:rPr>
                          <w:sz w:val="18"/>
                          <w:szCs w:val="21"/>
                        </w:rPr>
                        <w:t>Rochester, NY: 2h 12 min</w:t>
                      </w:r>
                    </w:p>
                    <w:p w:rsidRPr="0015384B" w:rsidR="004C53A5" w:rsidP="004C53A5" w:rsidRDefault="004C53A5" w14:paraId="0007BAA2" w14:textId="77777777">
                      <w:pPr>
                        <w:spacing w:after="0" w:line="240" w:lineRule="auto"/>
                        <w:rPr>
                          <w:sz w:val="18"/>
                          <w:szCs w:val="21"/>
                        </w:rPr>
                      </w:pPr>
                      <w:r w:rsidRPr="0015384B">
                        <w:rPr>
                          <w:sz w:val="18"/>
                          <w:szCs w:val="21"/>
                        </w:rPr>
                        <w:t>Buffalo, NY: 2h 49 min</w:t>
                      </w:r>
                    </w:p>
                    <w:p w:rsidRPr="0015384B" w:rsidR="004C53A5" w:rsidP="004C53A5" w:rsidRDefault="004C53A5" w14:paraId="438F929F" w14:textId="77777777">
                      <w:pPr>
                        <w:spacing w:after="0" w:line="240" w:lineRule="auto"/>
                        <w:rPr>
                          <w:sz w:val="18"/>
                          <w:szCs w:val="21"/>
                        </w:rPr>
                      </w:pPr>
                      <w:r w:rsidRPr="0015384B">
                        <w:rPr>
                          <w:sz w:val="18"/>
                          <w:szCs w:val="21"/>
                        </w:rPr>
                        <w:t>Saratoga Springs, NY: 3h 14min</w:t>
                      </w:r>
                    </w:p>
                    <w:p w:rsidRPr="0015384B" w:rsidR="004C53A5" w:rsidP="004C53A5" w:rsidRDefault="004C53A5" w14:paraId="75F8B953" w14:textId="77777777">
                      <w:pPr>
                        <w:spacing w:after="0" w:line="240" w:lineRule="auto"/>
                        <w:rPr>
                          <w:sz w:val="18"/>
                          <w:szCs w:val="21"/>
                        </w:rPr>
                      </w:pPr>
                      <w:r w:rsidRPr="0015384B">
                        <w:rPr>
                          <w:sz w:val="18"/>
                          <w:szCs w:val="21"/>
                        </w:rPr>
                        <w:t>Philadelphia: 3h 45 min</w:t>
                      </w:r>
                    </w:p>
                    <w:p w:rsidRPr="0015384B" w:rsidR="004C53A5" w:rsidP="004C53A5" w:rsidRDefault="004C53A5" w14:paraId="61EA8B47" w14:textId="77777777">
                      <w:pPr>
                        <w:spacing w:after="0" w:line="240" w:lineRule="auto"/>
                        <w:rPr>
                          <w:sz w:val="18"/>
                          <w:szCs w:val="21"/>
                        </w:rPr>
                      </w:pPr>
                      <w:r w:rsidRPr="0015384B">
                        <w:rPr>
                          <w:sz w:val="18"/>
                          <w:szCs w:val="21"/>
                        </w:rPr>
                        <w:t>New York City, NY: 3h, 47 min</w:t>
                      </w:r>
                    </w:p>
                    <w:p w:rsidRPr="0015384B" w:rsidR="004C53A5" w:rsidRDefault="004C53A5" w14:paraId="7DEE12CF" w14:textId="77777777">
                      <w:pPr>
                        <w:rPr>
                          <w:sz w:val="18"/>
                          <w:szCs w:val="21"/>
                        </w:rPr>
                      </w:pPr>
                      <w:r w:rsidRPr="0015384B">
                        <w:rPr>
                          <w:sz w:val="18"/>
                          <w:szCs w:val="21"/>
                        </w:rPr>
                        <w:t>Pittsburgh, PA: 4h 48min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38BF" w:rsidRPr="004217CE" w:rsidSect="0003607C">
      <w:type w:val="continuous"/>
      <w:pgSz w:w="15840" w:h="12240" w:orient="landscape"/>
      <w:pgMar w:top="720" w:right="630" w:bottom="18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40D5" w14:textId="77777777" w:rsidR="00B6530C" w:rsidRDefault="00B6530C" w:rsidP="00487F69">
      <w:pPr>
        <w:spacing w:after="0" w:line="240" w:lineRule="auto"/>
      </w:pPr>
      <w:r>
        <w:separator/>
      </w:r>
    </w:p>
  </w:endnote>
  <w:endnote w:type="continuationSeparator" w:id="0">
    <w:p w14:paraId="3C2D8891" w14:textId="77777777" w:rsidR="00B6530C" w:rsidRDefault="00B6530C" w:rsidP="00487F69">
      <w:pPr>
        <w:spacing w:after="0" w:line="240" w:lineRule="auto"/>
      </w:pPr>
      <w:r>
        <w:continuationSeparator/>
      </w:r>
    </w:p>
  </w:endnote>
  <w:endnote w:type="continuationNotice" w:id="1">
    <w:p w14:paraId="6F685342" w14:textId="77777777" w:rsidR="00B6530C" w:rsidRDefault="00B653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E199" w14:textId="77777777" w:rsidR="00487F69" w:rsidRDefault="00487F69">
    <w:pPr>
      <w:pStyle w:val="Footer"/>
    </w:pPr>
  </w:p>
  <w:p w14:paraId="161856CB" w14:textId="77777777" w:rsidR="00487F69" w:rsidRDefault="00487F69">
    <w:pPr>
      <w:pStyle w:val="Footer"/>
    </w:pPr>
  </w:p>
  <w:p w14:paraId="3EC663AB" w14:textId="77777777" w:rsidR="00487F69" w:rsidRDefault="00487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B2F8" w14:textId="77777777" w:rsidR="00661549" w:rsidRDefault="00661549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F4EC8E0" wp14:editId="2CDD8EDE">
          <wp:simplePos x="0" y="0"/>
          <wp:positionH relativeFrom="margin">
            <wp:align>left</wp:align>
          </wp:positionH>
          <wp:positionV relativeFrom="paragraph">
            <wp:posOffset>66040</wp:posOffset>
          </wp:positionV>
          <wp:extent cx="6858000" cy="228600"/>
          <wp:effectExtent l="0" t="0" r="0" b="0"/>
          <wp:wrapNone/>
          <wp:docPr id="1248210493" name="Picture 1248210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thrieLetterhead_TheGuthrieClinic_2014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A0B6" w14:textId="77777777" w:rsidR="00B6530C" w:rsidRDefault="00B6530C" w:rsidP="00487F69">
      <w:pPr>
        <w:spacing w:after="0" w:line="240" w:lineRule="auto"/>
      </w:pPr>
      <w:r>
        <w:separator/>
      </w:r>
    </w:p>
  </w:footnote>
  <w:footnote w:type="continuationSeparator" w:id="0">
    <w:p w14:paraId="1722B972" w14:textId="77777777" w:rsidR="00B6530C" w:rsidRDefault="00B6530C" w:rsidP="00487F69">
      <w:pPr>
        <w:spacing w:after="0" w:line="240" w:lineRule="auto"/>
      </w:pPr>
      <w:r>
        <w:continuationSeparator/>
      </w:r>
    </w:p>
  </w:footnote>
  <w:footnote w:type="continuationNotice" w:id="1">
    <w:p w14:paraId="33A2EFD9" w14:textId="77777777" w:rsidR="00B6530C" w:rsidRDefault="00B653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876B" w14:textId="77777777" w:rsidR="00487F69" w:rsidRDefault="00487F69">
    <w:pPr>
      <w:pStyle w:val="Header"/>
    </w:pPr>
  </w:p>
  <w:p w14:paraId="7CFAC6D2" w14:textId="77777777" w:rsidR="00487F69" w:rsidRDefault="00487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6639" w14:textId="77777777" w:rsidR="00CE5DF6" w:rsidRDefault="00CE5DF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5D6265" wp14:editId="4142010C">
          <wp:simplePos x="0" y="0"/>
          <wp:positionH relativeFrom="column">
            <wp:posOffset>0</wp:posOffset>
          </wp:positionH>
          <wp:positionV relativeFrom="paragraph">
            <wp:posOffset>-333375</wp:posOffset>
          </wp:positionV>
          <wp:extent cx="6720840" cy="896112"/>
          <wp:effectExtent l="0" t="0" r="3810" b="0"/>
          <wp:wrapNone/>
          <wp:docPr id="291490983" name="Picture 291490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thrieLetterhead_TheGuthrieClinic_2014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0840" cy="89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0019" w14:textId="77777777" w:rsidR="00661549" w:rsidRDefault="00661549">
    <w:pPr>
      <w:pStyle w:val="Header"/>
    </w:pPr>
    <w:r>
      <w:rPr>
        <w:noProof/>
      </w:rPr>
      <w:drawing>
        <wp:inline distT="0" distB="0" distL="0" distR="0" wp14:anchorId="53ECC6F2" wp14:editId="3D991FD6">
          <wp:extent cx="6720840" cy="896112"/>
          <wp:effectExtent l="0" t="0" r="381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thrieLetterhead_TheGuthrieClinic_2014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0840" cy="89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706B6"/>
    <w:multiLevelType w:val="hybridMultilevel"/>
    <w:tmpl w:val="39781A04"/>
    <w:lvl w:ilvl="0" w:tplc="9424C43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5D4DCD0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C74FAB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92C34B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C8EC78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BC2764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2C28A4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580FA8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5E82DB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4E316B96"/>
    <w:multiLevelType w:val="hybridMultilevel"/>
    <w:tmpl w:val="E0EA02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A011358"/>
    <w:multiLevelType w:val="hybridMultilevel"/>
    <w:tmpl w:val="B53EAB22"/>
    <w:lvl w:ilvl="0" w:tplc="CCE2A52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D6B7EA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722C1C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6B6C1B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7228A6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F9C1C6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0C60AB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2BC5DF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7B0FFB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61C340C2"/>
    <w:multiLevelType w:val="hybridMultilevel"/>
    <w:tmpl w:val="023E3B5E"/>
    <w:lvl w:ilvl="0" w:tplc="F50ED3F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E66A758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774874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694421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0E0188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75C906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2CC365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F9074B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754AF2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78B310D3"/>
    <w:multiLevelType w:val="hybridMultilevel"/>
    <w:tmpl w:val="558EAB98"/>
    <w:lvl w:ilvl="0" w:tplc="98B28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6C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1EB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C6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AC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0C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22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40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20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16308"/>
    <w:multiLevelType w:val="hybridMultilevel"/>
    <w:tmpl w:val="EE9452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30508394">
    <w:abstractNumId w:val="4"/>
  </w:num>
  <w:num w:numId="2" w16cid:durableId="891430109">
    <w:abstractNumId w:val="1"/>
  </w:num>
  <w:num w:numId="3" w16cid:durableId="1464885659">
    <w:abstractNumId w:val="5"/>
  </w:num>
  <w:num w:numId="4" w16cid:durableId="1254321353">
    <w:abstractNumId w:val="3"/>
  </w:num>
  <w:num w:numId="5" w16cid:durableId="514421487">
    <w:abstractNumId w:val="2"/>
  </w:num>
  <w:num w:numId="6" w16cid:durableId="130832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69"/>
    <w:rsid w:val="00007935"/>
    <w:rsid w:val="000112F0"/>
    <w:rsid w:val="000171EE"/>
    <w:rsid w:val="0002246E"/>
    <w:rsid w:val="000323BC"/>
    <w:rsid w:val="0003607C"/>
    <w:rsid w:val="00044583"/>
    <w:rsid w:val="000704D3"/>
    <w:rsid w:val="000704F6"/>
    <w:rsid w:val="000754F9"/>
    <w:rsid w:val="00096B8F"/>
    <w:rsid w:val="000B4369"/>
    <w:rsid w:val="000B53DE"/>
    <w:rsid w:val="000C10D1"/>
    <w:rsid w:val="000E2AC0"/>
    <w:rsid w:val="000E6743"/>
    <w:rsid w:val="001243C0"/>
    <w:rsid w:val="0012659C"/>
    <w:rsid w:val="00151063"/>
    <w:rsid w:val="0015384B"/>
    <w:rsid w:val="00162D95"/>
    <w:rsid w:val="001750CA"/>
    <w:rsid w:val="00183AEC"/>
    <w:rsid w:val="001C7BC9"/>
    <w:rsid w:val="001D5A5A"/>
    <w:rsid w:val="001E08BB"/>
    <w:rsid w:val="001E67D5"/>
    <w:rsid w:val="001F1685"/>
    <w:rsid w:val="001F2B5F"/>
    <w:rsid w:val="002055AF"/>
    <w:rsid w:val="00211398"/>
    <w:rsid w:val="002175DC"/>
    <w:rsid w:val="0021799C"/>
    <w:rsid w:val="00224655"/>
    <w:rsid w:val="002273F9"/>
    <w:rsid w:val="00232069"/>
    <w:rsid w:val="00233000"/>
    <w:rsid w:val="00233A0E"/>
    <w:rsid w:val="00243F28"/>
    <w:rsid w:val="00270895"/>
    <w:rsid w:val="002C7BE0"/>
    <w:rsid w:val="002D5C48"/>
    <w:rsid w:val="002E5E7E"/>
    <w:rsid w:val="00316F55"/>
    <w:rsid w:val="00323B15"/>
    <w:rsid w:val="003436A6"/>
    <w:rsid w:val="003451CC"/>
    <w:rsid w:val="0034538D"/>
    <w:rsid w:val="003474E3"/>
    <w:rsid w:val="003779BD"/>
    <w:rsid w:val="00390F1B"/>
    <w:rsid w:val="00393396"/>
    <w:rsid w:val="003B2B98"/>
    <w:rsid w:val="003C54D5"/>
    <w:rsid w:val="003E46F2"/>
    <w:rsid w:val="003E6407"/>
    <w:rsid w:val="003E7F9D"/>
    <w:rsid w:val="003F39BF"/>
    <w:rsid w:val="003F58F9"/>
    <w:rsid w:val="004038BF"/>
    <w:rsid w:val="00413B4D"/>
    <w:rsid w:val="00415240"/>
    <w:rsid w:val="004217CE"/>
    <w:rsid w:val="00432103"/>
    <w:rsid w:val="00445FE0"/>
    <w:rsid w:val="00455953"/>
    <w:rsid w:val="004641F9"/>
    <w:rsid w:val="00464381"/>
    <w:rsid w:val="00487F69"/>
    <w:rsid w:val="004C53A5"/>
    <w:rsid w:val="004E5E3A"/>
    <w:rsid w:val="004F7521"/>
    <w:rsid w:val="005103DE"/>
    <w:rsid w:val="00524995"/>
    <w:rsid w:val="00554867"/>
    <w:rsid w:val="005573B8"/>
    <w:rsid w:val="00566DC9"/>
    <w:rsid w:val="00591517"/>
    <w:rsid w:val="005919C0"/>
    <w:rsid w:val="00592157"/>
    <w:rsid w:val="005B7C03"/>
    <w:rsid w:val="005C209D"/>
    <w:rsid w:val="005F65BD"/>
    <w:rsid w:val="005F7879"/>
    <w:rsid w:val="00612248"/>
    <w:rsid w:val="00626E8A"/>
    <w:rsid w:val="00631CDB"/>
    <w:rsid w:val="00637248"/>
    <w:rsid w:val="00661549"/>
    <w:rsid w:val="0067649C"/>
    <w:rsid w:val="00680D77"/>
    <w:rsid w:val="00687294"/>
    <w:rsid w:val="006B13F5"/>
    <w:rsid w:val="006B2E62"/>
    <w:rsid w:val="006D4D45"/>
    <w:rsid w:val="006D4F81"/>
    <w:rsid w:val="006E08CC"/>
    <w:rsid w:val="006E1DF5"/>
    <w:rsid w:val="006E396B"/>
    <w:rsid w:val="00705861"/>
    <w:rsid w:val="00721F20"/>
    <w:rsid w:val="00733CFD"/>
    <w:rsid w:val="007422E8"/>
    <w:rsid w:val="00774108"/>
    <w:rsid w:val="007A063F"/>
    <w:rsid w:val="007D2D66"/>
    <w:rsid w:val="008520BC"/>
    <w:rsid w:val="00875945"/>
    <w:rsid w:val="00883EAD"/>
    <w:rsid w:val="00897713"/>
    <w:rsid w:val="008A1EB3"/>
    <w:rsid w:val="008E124E"/>
    <w:rsid w:val="009059B8"/>
    <w:rsid w:val="009529E0"/>
    <w:rsid w:val="00952B6F"/>
    <w:rsid w:val="00954017"/>
    <w:rsid w:val="00981F6D"/>
    <w:rsid w:val="0099030B"/>
    <w:rsid w:val="00995472"/>
    <w:rsid w:val="009A005B"/>
    <w:rsid w:val="009A473D"/>
    <w:rsid w:val="009A5784"/>
    <w:rsid w:val="009B09DB"/>
    <w:rsid w:val="009C674E"/>
    <w:rsid w:val="009E4EC2"/>
    <w:rsid w:val="009F70FC"/>
    <w:rsid w:val="00A34808"/>
    <w:rsid w:val="00A35E5F"/>
    <w:rsid w:val="00A529BF"/>
    <w:rsid w:val="00A619A0"/>
    <w:rsid w:val="00A81AE9"/>
    <w:rsid w:val="00A90D8C"/>
    <w:rsid w:val="00A966B3"/>
    <w:rsid w:val="00A97538"/>
    <w:rsid w:val="00AB5C11"/>
    <w:rsid w:val="00AB692A"/>
    <w:rsid w:val="00AC5695"/>
    <w:rsid w:val="00AD0823"/>
    <w:rsid w:val="00AD3583"/>
    <w:rsid w:val="00AD6DC2"/>
    <w:rsid w:val="00AE2A60"/>
    <w:rsid w:val="00AF2EA4"/>
    <w:rsid w:val="00AF6266"/>
    <w:rsid w:val="00B05047"/>
    <w:rsid w:val="00B10374"/>
    <w:rsid w:val="00B11DA2"/>
    <w:rsid w:val="00B17402"/>
    <w:rsid w:val="00B26709"/>
    <w:rsid w:val="00B27173"/>
    <w:rsid w:val="00B42F16"/>
    <w:rsid w:val="00B550CD"/>
    <w:rsid w:val="00B6530C"/>
    <w:rsid w:val="00B65B7A"/>
    <w:rsid w:val="00B7408B"/>
    <w:rsid w:val="00B76573"/>
    <w:rsid w:val="00B77F34"/>
    <w:rsid w:val="00B82A76"/>
    <w:rsid w:val="00B9783D"/>
    <w:rsid w:val="00BB1E5A"/>
    <w:rsid w:val="00BB2527"/>
    <w:rsid w:val="00BD574C"/>
    <w:rsid w:val="00BE5774"/>
    <w:rsid w:val="00BE7CA1"/>
    <w:rsid w:val="00C10675"/>
    <w:rsid w:val="00C33E56"/>
    <w:rsid w:val="00C404DD"/>
    <w:rsid w:val="00C7310B"/>
    <w:rsid w:val="00C868C4"/>
    <w:rsid w:val="00C911A5"/>
    <w:rsid w:val="00CA3BEF"/>
    <w:rsid w:val="00CA72DC"/>
    <w:rsid w:val="00CB274F"/>
    <w:rsid w:val="00CB5D8F"/>
    <w:rsid w:val="00CC6F14"/>
    <w:rsid w:val="00CE5DF6"/>
    <w:rsid w:val="00CF4D15"/>
    <w:rsid w:val="00D040EE"/>
    <w:rsid w:val="00D237AD"/>
    <w:rsid w:val="00D303A4"/>
    <w:rsid w:val="00D43DD4"/>
    <w:rsid w:val="00D54C41"/>
    <w:rsid w:val="00D666D5"/>
    <w:rsid w:val="00D66A76"/>
    <w:rsid w:val="00D807F6"/>
    <w:rsid w:val="00DA2C04"/>
    <w:rsid w:val="00DB0232"/>
    <w:rsid w:val="00DC2AEC"/>
    <w:rsid w:val="00DC65BC"/>
    <w:rsid w:val="00DD5EA4"/>
    <w:rsid w:val="00DE0C09"/>
    <w:rsid w:val="00DF0FC2"/>
    <w:rsid w:val="00E26020"/>
    <w:rsid w:val="00E431BC"/>
    <w:rsid w:val="00E50330"/>
    <w:rsid w:val="00E65A4E"/>
    <w:rsid w:val="00E74D60"/>
    <w:rsid w:val="00E85521"/>
    <w:rsid w:val="00E97512"/>
    <w:rsid w:val="00EA6267"/>
    <w:rsid w:val="00ED290C"/>
    <w:rsid w:val="00ED5E00"/>
    <w:rsid w:val="00EE3307"/>
    <w:rsid w:val="00EE7561"/>
    <w:rsid w:val="00EF3B18"/>
    <w:rsid w:val="00F00EA6"/>
    <w:rsid w:val="00F0681B"/>
    <w:rsid w:val="00F22CA7"/>
    <w:rsid w:val="00F5386A"/>
    <w:rsid w:val="00F634E2"/>
    <w:rsid w:val="00F73865"/>
    <w:rsid w:val="00F8797D"/>
    <w:rsid w:val="00F91E11"/>
    <w:rsid w:val="00FA3FF3"/>
    <w:rsid w:val="00FB741F"/>
    <w:rsid w:val="00FE2EDE"/>
    <w:rsid w:val="02909919"/>
    <w:rsid w:val="05874F3F"/>
    <w:rsid w:val="05E4B5FC"/>
    <w:rsid w:val="0658FFC0"/>
    <w:rsid w:val="08C3D3B8"/>
    <w:rsid w:val="0920C7D7"/>
    <w:rsid w:val="093372E8"/>
    <w:rsid w:val="09B18F1A"/>
    <w:rsid w:val="0ADD7D44"/>
    <w:rsid w:val="0B0DECCE"/>
    <w:rsid w:val="0BD0D6A6"/>
    <w:rsid w:val="0F358CEF"/>
    <w:rsid w:val="0F716ECD"/>
    <w:rsid w:val="1045D3F9"/>
    <w:rsid w:val="105BEB74"/>
    <w:rsid w:val="108E5834"/>
    <w:rsid w:val="18EBB0A3"/>
    <w:rsid w:val="193AD07D"/>
    <w:rsid w:val="1D88B74B"/>
    <w:rsid w:val="1FA1B1EC"/>
    <w:rsid w:val="21193130"/>
    <w:rsid w:val="27581BD4"/>
    <w:rsid w:val="2ABB357C"/>
    <w:rsid w:val="2BC3FF6C"/>
    <w:rsid w:val="2D14D0FD"/>
    <w:rsid w:val="3130C21E"/>
    <w:rsid w:val="3B3F5DC2"/>
    <w:rsid w:val="3B42884D"/>
    <w:rsid w:val="3EB8F4B9"/>
    <w:rsid w:val="408F22CE"/>
    <w:rsid w:val="41BEBC44"/>
    <w:rsid w:val="42D95BA7"/>
    <w:rsid w:val="44874FBE"/>
    <w:rsid w:val="4730BD4C"/>
    <w:rsid w:val="477A53B2"/>
    <w:rsid w:val="4E3D0194"/>
    <w:rsid w:val="4FC44D99"/>
    <w:rsid w:val="4FE936A3"/>
    <w:rsid w:val="522B0DE1"/>
    <w:rsid w:val="569AB73E"/>
    <w:rsid w:val="5B0FEBE5"/>
    <w:rsid w:val="5B954B28"/>
    <w:rsid w:val="5C9D4D98"/>
    <w:rsid w:val="5CD9E2C6"/>
    <w:rsid w:val="5DC8F360"/>
    <w:rsid w:val="5F0724E3"/>
    <w:rsid w:val="620142D5"/>
    <w:rsid w:val="620B0E9F"/>
    <w:rsid w:val="67D8EB1D"/>
    <w:rsid w:val="694E32A2"/>
    <w:rsid w:val="6A7E7A13"/>
    <w:rsid w:val="7117EB95"/>
    <w:rsid w:val="74EDF44B"/>
    <w:rsid w:val="768AE7B0"/>
    <w:rsid w:val="78235F2F"/>
    <w:rsid w:val="7E09D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A95F6"/>
  <w15:docId w15:val="{C7BDC0FA-EC30-40EB-BFBD-99EB9EE7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F69"/>
  </w:style>
  <w:style w:type="paragraph" w:styleId="Footer">
    <w:name w:val="footer"/>
    <w:basedOn w:val="Normal"/>
    <w:link w:val="FooterChar"/>
    <w:uiPriority w:val="99"/>
    <w:unhideWhenUsed/>
    <w:rsid w:val="00487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F69"/>
  </w:style>
  <w:style w:type="paragraph" w:styleId="BalloonText">
    <w:name w:val="Balloon Text"/>
    <w:basedOn w:val="Normal"/>
    <w:link w:val="BalloonTextChar"/>
    <w:uiPriority w:val="99"/>
    <w:semiHidden/>
    <w:unhideWhenUsed/>
    <w:rsid w:val="0048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40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0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2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93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8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62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25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68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44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35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49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50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0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9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498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3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17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41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Joshua.Campbell@guthrie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Karen.Williams@guthrie.org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guthrie.org/pharmacy-residenc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B3A3C0D3B5D4DB6E7BDA76C5911D7" ma:contentTypeVersion="18" ma:contentTypeDescription="Create a new document." ma:contentTypeScope="" ma:versionID="5d08fe57ac0b3c3951b6f6991105fca9">
  <xsd:schema xmlns:xsd="http://www.w3.org/2001/XMLSchema" xmlns:xs="http://www.w3.org/2001/XMLSchema" xmlns:p="http://schemas.microsoft.com/office/2006/metadata/properties" xmlns:ns2="ed08765c-cc62-4ce6-8a6f-bede07120930" xmlns:ns3="88a61492-b555-4251-8479-d72585dd62c1" targetNamespace="http://schemas.microsoft.com/office/2006/metadata/properties" ma:root="true" ma:fieldsID="c0738f1ffbf56ebaa4dea5b93032c85b" ns2:_="" ns3:_="">
    <xsd:import namespace="ed08765c-cc62-4ce6-8a6f-bede07120930"/>
    <xsd:import namespace="88a61492-b555-4251-8479-d72585dd6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765c-cc62-4ce6-8a6f-bede07120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3b17c-41b9-4956-8bcd-828850fa2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61492-b555-4251-8479-d72585dd6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0628e4-378f-43b7-a171-35d3da0074c6}" ma:internalName="TaxCatchAll" ma:showField="CatchAllData" ma:web="88a61492-b555-4251-8479-d72585dd6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08765c-cc62-4ce6-8a6f-bede07120930">
      <Terms xmlns="http://schemas.microsoft.com/office/infopath/2007/PartnerControls"/>
    </lcf76f155ced4ddcb4097134ff3c332f>
    <TaxCatchAll xmlns="88a61492-b555-4251-8479-d72585dd62c1" xsi:nil="true"/>
    <SharedWithUsers xmlns="88a61492-b555-4251-8479-d72585dd62c1">
      <UserInfo>
        <DisplayName>Williams, Karen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BC417B9-4EB1-4166-A4F1-CA5E153AF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8765c-cc62-4ce6-8a6f-bede07120930"/>
    <ds:schemaRef ds:uri="88a61492-b555-4251-8479-d72585dd6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06391-6317-4F2D-BE43-5B8278BBA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017A7-C313-4D61-976F-93E0872799B3}">
  <ds:schemaRefs>
    <ds:schemaRef ds:uri="http://schemas.microsoft.com/office/2006/metadata/properties"/>
    <ds:schemaRef ds:uri="http://schemas.microsoft.com/office/infopath/2007/PartnerControls"/>
    <ds:schemaRef ds:uri="ed08765c-cc62-4ce6-8a6f-bede07120930"/>
    <ds:schemaRef ds:uri="88a61492-b555-4251-8479-d72585dd62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546</Words>
  <Characters>3114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Guthrie</dc:creator>
  <cp:keywords/>
  <cp:lastModifiedBy>Williams, Karen</cp:lastModifiedBy>
  <cp:revision>43</cp:revision>
  <cp:lastPrinted>2025-09-11T21:18:00Z</cp:lastPrinted>
  <dcterms:created xsi:type="dcterms:W3CDTF">2024-09-13T12:24:00Z</dcterms:created>
  <dcterms:modified xsi:type="dcterms:W3CDTF">2025-09-11T21:59:00Z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0x010100C6AB3A3C0D3B5D4DB6E7BDA76C5911D7</vt:lpwstr>
  </property>
  <property fmtid="{D5CDD505-2E9C-101B-9397-08002B2CF9AE}" pid="3" name="MediaServiceImageTags">
    <vt:lpwstr/>
  </property>
</Properties>
</file>