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IPhO Officer Duties/Roles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President-Elect (Current: </w:t>
      </w:r>
      <w:r w:rsidDel="00000000" w:rsidR="00000000" w:rsidRPr="00000000">
        <w:rPr>
          <w:b w:val="1"/>
          <w:u w:val="single"/>
          <w:rtl w:val="0"/>
        </w:rPr>
        <w:t xml:space="preserve">Lindsey Davis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learning and assisting with all the duties of the President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Assigned to lead one or more of the chapter’s participation in a national IPhO program such as, the VIP Case Competition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 as President if the current President is absent or unable to fulfill his/her duties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Director, National Engagement (Current: </w:t>
      </w:r>
      <w:r w:rsidDel="00000000" w:rsidR="00000000" w:rsidRPr="00000000">
        <w:rPr>
          <w:b w:val="1"/>
          <w:u w:val="single"/>
          <w:rtl w:val="0"/>
        </w:rPr>
        <w:t xml:space="preserve">Heather Faulkner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Serve as the trainer to all e-board members ensuring that they are well versed on National programs, services, and resources provided by IPhO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Serve as a local expert and resource to all local and national chapter members regarding all of the benefits and services IPhO provides students, as described and available on the IPhO website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closely with the chapter president to ensure that all IPhO National requests from National Student Officers (NSOs), Regional Student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Officers (RSOs), and National Interns are completed and provided within requested timelines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 day-to-day responsibilities for the President/other board members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Director, Professional Programming (Current: </w:t>
      </w:r>
      <w:r w:rsidDel="00000000" w:rsidR="00000000" w:rsidRPr="00000000">
        <w:rPr>
          <w:b w:val="1"/>
          <w:u w:val="single"/>
          <w:rtl w:val="0"/>
        </w:rPr>
        <w:t xml:space="preserve">Natalie Hollon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identification and development of professional development activities.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 speakers for general body meetings and other creative events.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relationships with alumni and industry professionals.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Director, Social Media and Marketing (Current: </w:t>
      </w:r>
      <w:r w:rsidDel="00000000" w:rsidR="00000000" w:rsidRPr="00000000">
        <w:rPr>
          <w:b w:val="1"/>
          <w:u w:val="single"/>
          <w:rtl w:val="0"/>
        </w:rPr>
        <w:t xml:space="preserve">Kayla Garris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re-posting all National Facebook posts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Respond and report to requests made by your chapter’s RSO and the NSO of Social Media and Marketing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the development and posting of key chapter activities via your local chapter Facebook Page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Administrate Spearhead IPhO Nationals “Register All”; initiative by registering ALL local members and creating an account for each member on the IPhO website.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Director, Communications (Current: </w:t>
      </w:r>
      <w:r w:rsidDel="00000000" w:rsidR="00000000" w:rsidRPr="00000000">
        <w:rPr>
          <w:b w:val="1"/>
          <w:u w:val="single"/>
          <w:rtl w:val="0"/>
        </w:rPr>
        <w:t xml:space="preserve">Aubrey LaVoie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 and distribute all Chapter activities and maintain an electronic warehousing of all pertinent documents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 complete minutes at all Chapter meetings.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Submit said minutes in typed form to the officers of the Chapter and the advisor within five days of meeting.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a copy of said minutes in a conspicuous place within five days of meeting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Collect pertinent activities documents throughout the year for the annual reporting submission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the development and submission process for the annual and any midterm report requirements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the chapter Social Media and Marketing Director to develop and distribute email, social media, and or print communications to chapter members and institution upon </w:t>
      </w: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Set-up and maintain a chapter email account if available and or desired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Director, Finances and Fundraising (Current: </w:t>
      </w:r>
      <w:r w:rsidDel="00000000" w:rsidR="00000000" w:rsidRPr="00000000">
        <w:rPr>
          <w:b w:val="1"/>
          <w:u w:val="single"/>
          <w:rtl w:val="0"/>
        </w:rPr>
        <w:t xml:space="preserve">Jessica Hamilton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a budget and updated and accurate records of all financial matters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Administrate any customized chapter national membership arrangements with the National organization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all CPHS-approved chapter fundraising initiatives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4PGJIw8gPVZ7BuDMs15ghlxhRw==">AMUW2mUlH4LhBne1KWDO1zsPmp3VT/2hQ5MlY/HNpH6kGuHT2xUb1FAzH3lkmy84DWtMG1bocE7/mc/s3C3xCI4yEaDrknX6Me8MI+XCPt4HSKNN7M/TvUvWks1v4pnHiUVTYJtys7XK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2021-03-23T14:47:00Z</dcterms:created>
</cp:coreProperties>
</file>