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C278" w14:textId="1F5E40B1" w:rsidR="00160E56" w:rsidRPr="00394C5F" w:rsidRDefault="00160E56" w:rsidP="00FC2F27">
      <w:pPr>
        <w:spacing w:after="300"/>
        <w:jc w:val="center"/>
        <w:rPr>
          <w:sz w:val="40"/>
          <w:szCs w:val="36"/>
        </w:rPr>
      </w:pPr>
      <w:r w:rsidRPr="00394C5F">
        <w:rPr>
          <w:sz w:val="52"/>
          <w:szCs w:val="48"/>
          <w:u w:val="single"/>
        </w:rPr>
        <w:t xml:space="preserve">Exam </w:t>
      </w:r>
      <w:r w:rsidR="004E5818">
        <w:rPr>
          <w:sz w:val="52"/>
          <w:szCs w:val="48"/>
          <w:u w:val="single"/>
        </w:rPr>
        <w:t>R</w:t>
      </w:r>
      <w:r w:rsidRPr="00394C5F">
        <w:rPr>
          <w:sz w:val="52"/>
          <w:szCs w:val="48"/>
          <w:u w:val="single"/>
        </w:rPr>
        <w:t xml:space="preserve">oom </w:t>
      </w:r>
      <w:r w:rsidR="004E5818">
        <w:rPr>
          <w:sz w:val="52"/>
          <w:szCs w:val="48"/>
          <w:u w:val="single"/>
        </w:rPr>
        <w:t>R</w:t>
      </w:r>
      <w:r w:rsidRPr="00394C5F">
        <w:rPr>
          <w:sz w:val="52"/>
          <w:szCs w:val="48"/>
          <w:u w:val="single"/>
        </w:rPr>
        <w:t>ules</w:t>
      </w:r>
    </w:p>
    <w:p w14:paraId="7D28304E" w14:textId="65EA862C" w:rsidR="00160E56" w:rsidRPr="00394C5F" w:rsidRDefault="00160E56" w:rsidP="00B90D17">
      <w:pPr>
        <w:pStyle w:val="ListParagraph"/>
        <w:numPr>
          <w:ilvl w:val="0"/>
          <w:numId w:val="1"/>
        </w:numPr>
        <w:spacing w:after="500"/>
        <w:rPr>
          <w:sz w:val="40"/>
          <w:szCs w:val="36"/>
        </w:rPr>
      </w:pPr>
      <w:r w:rsidRPr="00394C5F">
        <w:rPr>
          <w:sz w:val="40"/>
          <w:szCs w:val="36"/>
          <w:highlight w:val="yellow"/>
        </w:rPr>
        <w:t xml:space="preserve">Arrive </w:t>
      </w:r>
      <w:r w:rsidR="005037E5">
        <w:rPr>
          <w:sz w:val="40"/>
          <w:szCs w:val="36"/>
          <w:highlight w:val="yellow"/>
        </w:rPr>
        <w:t>2</w:t>
      </w:r>
      <w:r w:rsidR="00B151D5">
        <w:rPr>
          <w:sz w:val="40"/>
          <w:szCs w:val="36"/>
          <w:highlight w:val="yellow"/>
        </w:rPr>
        <w:t>0</w:t>
      </w:r>
      <w:r w:rsidRPr="00394C5F">
        <w:rPr>
          <w:sz w:val="40"/>
          <w:szCs w:val="36"/>
          <w:highlight w:val="yellow"/>
        </w:rPr>
        <w:t xml:space="preserve"> minutes prior to the beginning of the exam</w:t>
      </w:r>
      <w:r w:rsidR="00FC2F27" w:rsidRPr="00394C5F">
        <w:rPr>
          <w:sz w:val="40"/>
          <w:szCs w:val="36"/>
          <w:highlight w:val="yellow"/>
        </w:rPr>
        <w:t>.</w:t>
      </w:r>
      <w:r w:rsidR="00FC2F27" w:rsidRPr="00394C5F">
        <w:rPr>
          <w:sz w:val="40"/>
          <w:szCs w:val="36"/>
        </w:rPr>
        <w:t xml:space="preserve"> </w:t>
      </w:r>
      <w:r w:rsidRPr="00394C5F">
        <w:rPr>
          <w:sz w:val="40"/>
          <w:szCs w:val="36"/>
        </w:rPr>
        <w:t xml:space="preserve">If you arrive </w:t>
      </w:r>
      <w:r w:rsidR="004E5818" w:rsidRPr="00394C5F">
        <w:rPr>
          <w:sz w:val="40"/>
          <w:szCs w:val="36"/>
        </w:rPr>
        <w:t>late</w:t>
      </w:r>
      <w:r w:rsidRPr="00394C5F">
        <w:rPr>
          <w:sz w:val="40"/>
          <w:szCs w:val="36"/>
        </w:rPr>
        <w:t>, you will miss important instructions given by the proctor.</w:t>
      </w:r>
    </w:p>
    <w:p w14:paraId="6FE49C62" w14:textId="77777777" w:rsidR="00B90D17" w:rsidRPr="00394C5F" w:rsidRDefault="00B90D17" w:rsidP="00B90D17">
      <w:pPr>
        <w:pStyle w:val="ListParagraph"/>
        <w:spacing w:after="500"/>
        <w:rPr>
          <w:sz w:val="40"/>
          <w:szCs w:val="36"/>
        </w:rPr>
      </w:pPr>
    </w:p>
    <w:p w14:paraId="10291D92" w14:textId="03F776A6" w:rsidR="00BD51A8" w:rsidRPr="00BD51A8" w:rsidRDefault="00373E79" w:rsidP="00BD51A8">
      <w:pPr>
        <w:pStyle w:val="ListParagraph"/>
        <w:numPr>
          <w:ilvl w:val="0"/>
          <w:numId w:val="1"/>
        </w:numPr>
        <w:spacing w:before="500"/>
        <w:rPr>
          <w:sz w:val="40"/>
          <w:szCs w:val="36"/>
        </w:rPr>
      </w:pPr>
      <w:r w:rsidRPr="00BD51A8">
        <w:rPr>
          <w:sz w:val="40"/>
          <w:szCs w:val="36"/>
          <w:highlight w:val="yellow"/>
        </w:rPr>
        <w:t>Y</w:t>
      </w:r>
      <w:r w:rsidR="00160E56" w:rsidRPr="00BD51A8">
        <w:rPr>
          <w:sz w:val="40"/>
          <w:szCs w:val="36"/>
          <w:highlight w:val="yellow"/>
        </w:rPr>
        <w:t xml:space="preserve">our laptop </w:t>
      </w:r>
      <w:r w:rsidRPr="00BD51A8">
        <w:rPr>
          <w:sz w:val="40"/>
          <w:szCs w:val="36"/>
          <w:highlight w:val="yellow"/>
        </w:rPr>
        <w:t>is the only electronic device allowed</w:t>
      </w:r>
      <w:r w:rsidR="00FC2F27" w:rsidRPr="00BD51A8">
        <w:rPr>
          <w:sz w:val="40"/>
          <w:szCs w:val="36"/>
          <w:highlight w:val="yellow"/>
        </w:rPr>
        <w:t>.</w:t>
      </w:r>
      <w:r w:rsidR="00FC2F27" w:rsidRPr="00BD51A8">
        <w:rPr>
          <w:sz w:val="40"/>
          <w:szCs w:val="36"/>
        </w:rPr>
        <w:t xml:space="preserve"> </w:t>
      </w:r>
      <w:r w:rsidR="00160E56" w:rsidRPr="00BD51A8">
        <w:rPr>
          <w:sz w:val="40"/>
          <w:szCs w:val="36"/>
        </w:rPr>
        <w:t xml:space="preserve">No phones, </w:t>
      </w:r>
      <w:r w:rsidR="004E5818" w:rsidRPr="00BD51A8">
        <w:rPr>
          <w:sz w:val="40"/>
          <w:szCs w:val="36"/>
        </w:rPr>
        <w:t xml:space="preserve">earbuds, </w:t>
      </w:r>
      <w:r w:rsidR="00160E56" w:rsidRPr="00BD51A8">
        <w:rPr>
          <w:sz w:val="40"/>
          <w:szCs w:val="36"/>
        </w:rPr>
        <w:t>smartwatches, tablets, etc</w:t>
      </w:r>
      <w:r w:rsidR="00FC2F27" w:rsidRPr="00BD51A8">
        <w:rPr>
          <w:sz w:val="40"/>
          <w:szCs w:val="36"/>
        </w:rPr>
        <w:t xml:space="preserve">. </w:t>
      </w:r>
      <w:r w:rsidR="00BD51A8" w:rsidRPr="00394C5F">
        <w:rPr>
          <w:sz w:val="40"/>
          <w:szCs w:val="36"/>
        </w:rPr>
        <w:t>You may bring pencils, pens, or highlighters to the exam</w:t>
      </w:r>
      <w:r w:rsidR="00FC2F27" w:rsidRPr="00BD51A8">
        <w:rPr>
          <w:sz w:val="40"/>
          <w:szCs w:val="36"/>
        </w:rPr>
        <w:t xml:space="preserve">. </w:t>
      </w:r>
      <w:r w:rsidR="00160E56" w:rsidRPr="00BD51A8">
        <w:rPr>
          <w:sz w:val="40"/>
          <w:szCs w:val="36"/>
          <w:highlight w:val="yellow"/>
        </w:rPr>
        <w:t xml:space="preserve">Scratch paper </w:t>
      </w:r>
      <w:r w:rsidRPr="00BD51A8">
        <w:rPr>
          <w:sz w:val="40"/>
          <w:szCs w:val="36"/>
          <w:highlight w:val="yellow"/>
        </w:rPr>
        <w:t>and</w:t>
      </w:r>
      <w:r w:rsidR="00160E56" w:rsidRPr="00BD51A8">
        <w:rPr>
          <w:sz w:val="40"/>
          <w:szCs w:val="36"/>
          <w:highlight w:val="yellow"/>
        </w:rPr>
        <w:t xml:space="preserve"> a </w:t>
      </w:r>
      <w:r w:rsidR="00CE7407" w:rsidRPr="00BD51A8">
        <w:rPr>
          <w:sz w:val="40"/>
          <w:szCs w:val="36"/>
          <w:highlight w:val="yellow"/>
        </w:rPr>
        <w:t>paper</w:t>
      </w:r>
      <w:r w:rsidR="00160E56" w:rsidRPr="00BD51A8">
        <w:rPr>
          <w:sz w:val="40"/>
          <w:szCs w:val="36"/>
          <w:highlight w:val="yellow"/>
        </w:rPr>
        <w:t xml:space="preserve"> copy of the exam will be provided</w:t>
      </w:r>
      <w:r w:rsidR="00FC2F27" w:rsidRPr="00BD51A8">
        <w:rPr>
          <w:sz w:val="40"/>
          <w:szCs w:val="36"/>
          <w:highlight w:val="yellow"/>
        </w:rPr>
        <w:t>.</w:t>
      </w:r>
      <w:r w:rsidR="00FC2F27" w:rsidRPr="00BD51A8">
        <w:rPr>
          <w:sz w:val="40"/>
          <w:szCs w:val="36"/>
        </w:rPr>
        <w:t xml:space="preserve"> </w:t>
      </w:r>
    </w:p>
    <w:p w14:paraId="62B1327C" w14:textId="77777777" w:rsidR="00BD51A8" w:rsidRPr="00BD51A8" w:rsidRDefault="00BD51A8" w:rsidP="00BD51A8">
      <w:pPr>
        <w:pStyle w:val="ListParagraph"/>
        <w:spacing w:before="500"/>
        <w:rPr>
          <w:sz w:val="40"/>
          <w:szCs w:val="36"/>
        </w:rPr>
      </w:pPr>
    </w:p>
    <w:p w14:paraId="3B2F8A8E" w14:textId="478F620C" w:rsidR="00394C5F" w:rsidRPr="00394C5F" w:rsidRDefault="00394C5F" w:rsidP="00B90D17">
      <w:pPr>
        <w:pStyle w:val="ListParagraph"/>
        <w:numPr>
          <w:ilvl w:val="0"/>
          <w:numId w:val="1"/>
        </w:numPr>
        <w:spacing w:before="500"/>
        <w:rPr>
          <w:sz w:val="40"/>
          <w:szCs w:val="36"/>
        </w:rPr>
      </w:pPr>
      <w:r w:rsidRPr="00394C5F">
        <w:rPr>
          <w:sz w:val="40"/>
          <w:szCs w:val="36"/>
          <w:highlight w:val="yellow"/>
        </w:rPr>
        <w:t>Bring laptop chargers.</w:t>
      </w:r>
      <w:r w:rsidRPr="00394C5F">
        <w:rPr>
          <w:sz w:val="40"/>
          <w:szCs w:val="36"/>
        </w:rPr>
        <w:t xml:space="preserve"> You will be instructed to plug in your laptop for the exam.  </w:t>
      </w:r>
    </w:p>
    <w:p w14:paraId="508F58A5" w14:textId="77777777" w:rsidR="00B90D17" w:rsidRPr="00394C5F" w:rsidRDefault="00B90D17" w:rsidP="00B90D17">
      <w:pPr>
        <w:pStyle w:val="ListParagraph"/>
        <w:rPr>
          <w:sz w:val="40"/>
          <w:szCs w:val="36"/>
        </w:rPr>
      </w:pPr>
    </w:p>
    <w:p w14:paraId="63F2E1B6" w14:textId="042506B8" w:rsidR="004B5BFD" w:rsidRPr="00394C5F" w:rsidRDefault="004B5BFD" w:rsidP="00B90D17">
      <w:pPr>
        <w:pStyle w:val="ListParagraph"/>
        <w:numPr>
          <w:ilvl w:val="0"/>
          <w:numId w:val="1"/>
        </w:numPr>
        <w:rPr>
          <w:sz w:val="40"/>
          <w:szCs w:val="36"/>
        </w:rPr>
      </w:pPr>
      <w:r w:rsidRPr="00394C5F">
        <w:rPr>
          <w:sz w:val="40"/>
          <w:szCs w:val="36"/>
          <w:highlight w:val="yellow"/>
        </w:rPr>
        <w:t xml:space="preserve">Leave all backpacks, tote bags, purses, </w:t>
      </w:r>
      <w:r w:rsidR="00B90D17" w:rsidRPr="00394C5F">
        <w:rPr>
          <w:sz w:val="40"/>
          <w:szCs w:val="36"/>
          <w:highlight w:val="yellow"/>
        </w:rPr>
        <w:t xml:space="preserve">lunch bags, </w:t>
      </w:r>
      <w:r w:rsidRPr="00394C5F">
        <w:rPr>
          <w:sz w:val="40"/>
          <w:szCs w:val="36"/>
          <w:highlight w:val="yellow"/>
        </w:rPr>
        <w:t xml:space="preserve">etc. in your locker or </w:t>
      </w:r>
      <w:r w:rsidR="00381807">
        <w:rPr>
          <w:sz w:val="40"/>
          <w:szCs w:val="36"/>
          <w:highlight w:val="yellow"/>
        </w:rPr>
        <w:t xml:space="preserve">place at the </w:t>
      </w:r>
      <w:r w:rsidR="00381807" w:rsidRPr="00373E79">
        <w:rPr>
          <w:b/>
          <w:bCs/>
          <w:sz w:val="40"/>
          <w:szCs w:val="36"/>
          <w:highlight w:val="yellow"/>
          <w:u w:val="single"/>
        </w:rPr>
        <w:t>front of</w:t>
      </w:r>
      <w:r w:rsidR="00381807">
        <w:rPr>
          <w:sz w:val="40"/>
          <w:szCs w:val="36"/>
          <w:highlight w:val="yellow"/>
        </w:rPr>
        <w:t xml:space="preserve"> </w:t>
      </w:r>
      <w:r w:rsidR="00381807" w:rsidRPr="00381807">
        <w:rPr>
          <w:b/>
          <w:bCs/>
          <w:sz w:val="40"/>
          <w:szCs w:val="36"/>
          <w:highlight w:val="yellow"/>
          <w:u w:val="single"/>
        </w:rPr>
        <w:t>the room</w:t>
      </w:r>
      <w:r w:rsidR="00FC2F27" w:rsidRPr="00394C5F">
        <w:rPr>
          <w:sz w:val="40"/>
          <w:szCs w:val="36"/>
          <w:highlight w:val="yellow"/>
        </w:rPr>
        <w:t>.</w:t>
      </w:r>
      <w:r w:rsidR="00FC2F27" w:rsidRPr="00394C5F">
        <w:rPr>
          <w:sz w:val="40"/>
          <w:szCs w:val="36"/>
        </w:rPr>
        <w:t xml:space="preserve"> </w:t>
      </w:r>
      <w:r w:rsidRPr="00394C5F">
        <w:rPr>
          <w:sz w:val="40"/>
          <w:szCs w:val="36"/>
        </w:rPr>
        <w:t xml:space="preserve">If the exam is an open book, open note exam, </w:t>
      </w:r>
      <w:r w:rsidR="00381807">
        <w:rPr>
          <w:sz w:val="40"/>
          <w:szCs w:val="36"/>
        </w:rPr>
        <w:t xml:space="preserve">remove </w:t>
      </w:r>
      <w:r w:rsidRPr="00394C5F">
        <w:rPr>
          <w:sz w:val="40"/>
          <w:szCs w:val="36"/>
        </w:rPr>
        <w:t xml:space="preserve">the book(s) and notes </w:t>
      </w:r>
      <w:r w:rsidR="00381807">
        <w:rPr>
          <w:sz w:val="40"/>
          <w:szCs w:val="36"/>
        </w:rPr>
        <w:t>prior to placing the bag in the front of the room.</w:t>
      </w:r>
      <w:r w:rsidR="00FC2F27" w:rsidRPr="00394C5F">
        <w:rPr>
          <w:sz w:val="40"/>
          <w:szCs w:val="36"/>
        </w:rPr>
        <w:t xml:space="preserve"> </w:t>
      </w:r>
      <w:r w:rsidRPr="00394C5F">
        <w:rPr>
          <w:sz w:val="40"/>
          <w:szCs w:val="36"/>
        </w:rPr>
        <w:t xml:space="preserve">You may not put any items </w:t>
      </w:r>
      <w:r w:rsidR="008F5699">
        <w:rPr>
          <w:sz w:val="40"/>
          <w:szCs w:val="36"/>
        </w:rPr>
        <w:t>un</w:t>
      </w:r>
      <w:r w:rsidRPr="00394C5F">
        <w:rPr>
          <w:sz w:val="40"/>
          <w:szCs w:val="36"/>
        </w:rPr>
        <w:t xml:space="preserve">permitted </w:t>
      </w:r>
      <w:r w:rsidR="00381807">
        <w:rPr>
          <w:sz w:val="40"/>
          <w:szCs w:val="36"/>
        </w:rPr>
        <w:t xml:space="preserve">on </w:t>
      </w:r>
      <w:r w:rsidR="008F5699">
        <w:rPr>
          <w:sz w:val="40"/>
          <w:szCs w:val="36"/>
        </w:rPr>
        <w:t>or under</w:t>
      </w:r>
      <w:r w:rsidR="008F5699" w:rsidRPr="00394C5F">
        <w:rPr>
          <w:sz w:val="40"/>
          <w:szCs w:val="36"/>
        </w:rPr>
        <w:t xml:space="preserve"> the</w:t>
      </w:r>
      <w:r w:rsidRPr="00394C5F">
        <w:rPr>
          <w:sz w:val="40"/>
          <w:szCs w:val="36"/>
        </w:rPr>
        <w:t xml:space="preserve"> desk. </w:t>
      </w:r>
    </w:p>
    <w:p w14:paraId="62E7226B" w14:textId="77777777" w:rsidR="00B90D17" w:rsidRPr="00394C5F" w:rsidRDefault="00B90D17" w:rsidP="00B90D17">
      <w:pPr>
        <w:pStyle w:val="ListParagraph"/>
        <w:rPr>
          <w:sz w:val="40"/>
          <w:szCs w:val="36"/>
        </w:rPr>
      </w:pPr>
    </w:p>
    <w:p w14:paraId="26A52956" w14:textId="7F46274A" w:rsidR="00160E56" w:rsidRPr="00394C5F" w:rsidRDefault="00381807" w:rsidP="00B90D17">
      <w:pPr>
        <w:pStyle w:val="ListParagraph"/>
        <w:numPr>
          <w:ilvl w:val="0"/>
          <w:numId w:val="1"/>
        </w:numPr>
        <w:rPr>
          <w:sz w:val="40"/>
          <w:szCs w:val="36"/>
        </w:rPr>
      </w:pPr>
      <w:r>
        <w:rPr>
          <w:sz w:val="40"/>
          <w:szCs w:val="36"/>
          <w:highlight w:val="yellow"/>
        </w:rPr>
        <w:t>Food</w:t>
      </w:r>
      <w:r w:rsidR="00394C5F" w:rsidRPr="00394C5F">
        <w:rPr>
          <w:sz w:val="40"/>
          <w:szCs w:val="36"/>
          <w:highlight w:val="yellow"/>
        </w:rPr>
        <w:t xml:space="preserve"> </w:t>
      </w:r>
      <w:r w:rsidR="00160E56" w:rsidRPr="00394C5F">
        <w:rPr>
          <w:sz w:val="40"/>
          <w:szCs w:val="36"/>
          <w:highlight w:val="yellow"/>
        </w:rPr>
        <w:t>during exams</w:t>
      </w:r>
      <w:r w:rsidR="008F5699">
        <w:rPr>
          <w:sz w:val="40"/>
          <w:szCs w:val="36"/>
        </w:rPr>
        <w:t>:</w:t>
      </w:r>
      <w:r w:rsidR="00FC2F27" w:rsidRPr="00394C5F">
        <w:rPr>
          <w:sz w:val="40"/>
          <w:szCs w:val="36"/>
        </w:rPr>
        <w:t xml:space="preserve"> </w:t>
      </w:r>
      <w:r>
        <w:rPr>
          <w:sz w:val="40"/>
          <w:szCs w:val="36"/>
        </w:rPr>
        <w:t xml:space="preserve"> Light snacks are </w:t>
      </w:r>
      <w:r w:rsidR="008F5699">
        <w:rPr>
          <w:sz w:val="40"/>
          <w:szCs w:val="36"/>
        </w:rPr>
        <w:t>permissible but</w:t>
      </w:r>
      <w:r>
        <w:rPr>
          <w:b/>
          <w:bCs/>
          <w:sz w:val="40"/>
          <w:szCs w:val="36"/>
        </w:rPr>
        <w:t xml:space="preserve"> </w:t>
      </w:r>
      <w:r>
        <w:rPr>
          <w:sz w:val="40"/>
          <w:szCs w:val="36"/>
        </w:rPr>
        <w:t xml:space="preserve">must be in </w:t>
      </w:r>
      <w:r w:rsidR="008F5699">
        <w:rPr>
          <w:sz w:val="40"/>
          <w:szCs w:val="36"/>
        </w:rPr>
        <w:t>“</w:t>
      </w:r>
      <w:r>
        <w:rPr>
          <w:sz w:val="40"/>
          <w:szCs w:val="36"/>
        </w:rPr>
        <w:t>silent</w:t>
      </w:r>
      <w:r w:rsidR="008F5699">
        <w:rPr>
          <w:sz w:val="40"/>
          <w:szCs w:val="36"/>
        </w:rPr>
        <w:t>”</w:t>
      </w:r>
      <w:r>
        <w:rPr>
          <w:sz w:val="40"/>
          <w:szCs w:val="36"/>
        </w:rPr>
        <w:t xml:space="preserve"> packaging o</w:t>
      </w:r>
      <w:r w:rsidR="008F5699">
        <w:rPr>
          <w:sz w:val="40"/>
          <w:szCs w:val="36"/>
        </w:rPr>
        <w:t>r</w:t>
      </w:r>
      <w:r>
        <w:rPr>
          <w:sz w:val="40"/>
          <w:szCs w:val="36"/>
        </w:rPr>
        <w:t xml:space="preserve"> removed from cellophane prior to </w:t>
      </w:r>
      <w:r w:rsidR="008F5699">
        <w:rPr>
          <w:sz w:val="40"/>
          <w:szCs w:val="36"/>
        </w:rPr>
        <w:t xml:space="preserve">the </w:t>
      </w:r>
      <w:r>
        <w:rPr>
          <w:sz w:val="40"/>
          <w:szCs w:val="36"/>
        </w:rPr>
        <w:t>exam.</w:t>
      </w:r>
      <w:r w:rsidR="00FC2F27" w:rsidRPr="00394C5F">
        <w:rPr>
          <w:sz w:val="40"/>
          <w:szCs w:val="36"/>
        </w:rPr>
        <w:t xml:space="preserve"> </w:t>
      </w:r>
      <w:r w:rsidR="00160E56" w:rsidRPr="00394C5F">
        <w:rPr>
          <w:sz w:val="40"/>
          <w:szCs w:val="36"/>
          <w:highlight w:val="yellow"/>
        </w:rPr>
        <w:t xml:space="preserve">You </w:t>
      </w:r>
      <w:r w:rsidR="004E5818" w:rsidRPr="00394C5F">
        <w:rPr>
          <w:sz w:val="40"/>
          <w:szCs w:val="36"/>
          <w:highlight w:val="yellow"/>
        </w:rPr>
        <w:t>can</w:t>
      </w:r>
      <w:r w:rsidR="00160E56" w:rsidRPr="00394C5F">
        <w:rPr>
          <w:sz w:val="40"/>
          <w:szCs w:val="36"/>
          <w:highlight w:val="yellow"/>
        </w:rPr>
        <w:t xml:space="preserve"> bring a water bottle.</w:t>
      </w:r>
    </w:p>
    <w:p w14:paraId="1D716F4D" w14:textId="77777777" w:rsidR="00B90D17" w:rsidRPr="00394C5F" w:rsidRDefault="00B90D17" w:rsidP="00B90D17">
      <w:pPr>
        <w:pStyle w:val="ListParagraph"/>
        <w:rPr>
          <w:sz w:val="40"/>
          <w:szCs w:val="36"/>
        </w:rPr>
      </w:pPr>
    </w:p>
    <w:p w14:paraId="08513329" w14:textId="411CA48F" w:rsidR="00160E56" w:rsidRDefault="00160E56" w:rsidP="00B90D17">
      <w:pPr>
        <w:pStyle w:val="ListParagraph"/>
        <w:numPr>
          <w:ilvl w:val="0"/>
          <w:numId w:val="1"/>
        </w:numPr>
        <w:rPr>
          <w:sz w:val="40"/>
          <w:szCs w:val="36"/>
        </w:rPr>
      </w:pPr>
      <w:r w:rsidRPr="00394C5F">
        <w:rPr>
          <w:sz w:val="40"/>
          <w:szCs w:val="36"/>
          <w:highlight w:val="yellow"/>
        </w:rPr>
        <w:t xml:space="preserve">Have your </w:t>
      </w:r>
      <w:r w:rsidRPr="00394C5F">
        <w:rPr>
          <w:b/>
          <w:bCs/>
          <w:sz w:val="40"/>
          <w:szCs w:val="36"/>
          <w:highlight w:val="yellow"/>
        </w:rPr>
        <w:t>FINAL</w:t>
      </w:r>
      <w:r w:rsidRPr="00394C5F">
        <w:rPr>
          <w:sz w:val="40"/>
          <w:szCs w:val="36"/>
          <w:highlight w:val="yellow"/>
        </w:rPr>
        <w:t xml:space="preserve"> exam id</w:t>
      </w:r>
      <w:r w:rsidR="00FC2F27" w:rsidRPr="00394C5F">
        <w:rPr>
          <w:sz w:val="40"/>
          <w:szCs w:val="36"/>
          <w:highlight w:val="yellow"/>
        </w:rPr>
        <w:t>.</w:t>
      </w:r>
      <w:r w:rsidR="00FC2F27" w:rsidRPr="00394C5F">
        <w:rPr>
          <w:sz w:val="40"/>
          <w:szCs w:val="36"/>
        </w:rPr>
        <w:t xml:space="preserve"> </w:t>
      </w:r>
      <w:r w:rsidRPr="00394C5F">
        <w:rPr>
          <w:sz w:val="40"/>
          <w:szCs w:val="36"/>
        </w:rPr>
        <w:t>If you do not have it, please review the email from Dr. Newsome with this information</w:t>
      </w:r>
      <w:r w:rsidR="00FC2F27" w:rsidRPr="00394C5F">
        <w:rPr>
          <w:sz w:val="40"/>
          <w:szCs w:val="36"/>
        </w:rPr>
        <w:t xml:space="preserve">. </w:t>
      </w:r>
      <w:r w:rsidR="00B90D17" w:rsidRPr="00394C5F">
        <w:rPr>
          <w:sz w:val="40"/>
          <w:szCs w:val="36"/>
        </w:rPr>
        <w:t xml:space="preserve">Please make sure you have your </w:t>
      </w:r>
      <w:r w:rsidR="00B90D17" w:rsidRPr="00394C5F">
        <w:rPr>
          <w:b/>
          <w:bCs/>
          <w:sz w:val="40"/>
          <w:szCs w:val="36"/>
        </w:rPr>
        <w:t>FINAL</w:t>
      </w:r>
      <w:r w:rsidR="00B90D17" w:rsidRPr="00394C5F">
        <w:rPr>
          <w:sz w:val="40"/>
          <w:szCs w:val="36"/>
        </w:rPr>
        <w:t xml:space="preserve"> exam id, not your midterm exam id.</w:t>
      </w:r>
    </w:p>
    <w:p w14:paraId="5E44E7E0" w14:textId="77777777" w:rsidR="00394C5F" w:rsidRPr="00394C5F" w:rsidRDefault="00394C5F" w:rsidP="00394C5F">
      <w:pPr>
        <w:pStyle w:val="ListParagraph"/>
        <w:rPr>
          <w:sz w:val="40"/>
          <w:szCs w:val="36"/>
        </w:rPr>
      </w:pPr>
    </w:p>
    <w:p w14:paraId="27C57C79" w14:textId="6EA19FA4" w:rsidR="00394C5F" w:rsidRPr="00394C5F" w:rsidRDefault="00394C5F" w:rsidP="00394C5F">
      <w:pPr>
        <w:pStyle w:val="ListParagraph"/>
        <w:jc w:val="center"/>
        <w:rPr>
          <w:sz w:val="40"/>
          <w:szCs w:val="36"/>
        </w:rPr>
      </w:pPr>
      <w:r>
        <w:rPr>
          <w:sz w:val="40"/>
          <w:szCs w:val="36"/>
        </w:rPr>
        <w:t>Good luck and happy studying!</w:t>
      </w:r>
    </w:p>
    <w:sectPr w:rsidR="00394C5F" w:rsidRPr="00394C5F" w:rsidSect="00394C5F">
      <w:footerReference w:type="default" r:id="rId7"/>
      <w:pgSz w:w="12240" w:h="20160" w:code="5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7502" w14:textId="77777777" w:rsidR="003165B6" w:rsidRDefault="003165B6" w:rsidP="0059366D">
      <w:pPr>
        <w:spacing w:after="0" w:line="240" w:lineRule="auto"/>
      </w:pPr>
      <w:r>
        <w:separator/>
      </w:r>
    </w:p>
  </w:endnote>
  <w:endnote w:type="continuationSeparator" w:id="0">
    <w:p w14:paraId="44287DB3" w14:textId="77777777" w:rsidR="003165B6" w:rsidRDefault="003165B6" w:rsidP="0059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12B7" w14:textId="27A00641" w:rsidR="0059366D" w:rsidRPr="0059366D" w:rsidRDefault="0059366D" w:rsidP="0059366D">
    <w:pPr>
      <w:pStyle w:val="Footer"/>
      <w:rPr>
        <w:rFonts w:ascii="Times New Roman" w:hAnsi="Times New Roman" w:cs="Times New Roman"/>
        <w:sz w:val="24"/>
        <w:szCs w:val="24"/>
      </w:rPr>
    </w:pPr>
    <w:r w:rsidRPr="0059366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9366D">
      <w:rPr>
        <w:rFonts w:ascii="Times New Roman" w:hAnsi="Times New Roman" w:cs="Times New Roman"/>
        <w:sz w:val="24"/>
        <w:szCs w:val="24"/>
      </w:rPr>
      <w:t>Revised Fall 2025</w:t>
    </w:r>
    <w:r w:rsidRPr="0059366D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80B1" w14:textId="77777777" w:rsidR="003165B6" w:rsidRDefault="003165B6" w:rsidP="0059366D">
      <w:pPr>
        <w:spacing w:after="0" w:line="240" w:lineRule="auto"/>
      </w:pPr>
      <w:r>
        <w:separator/>
      </w:r>
    </w:p>
  </w:footnote>
  <w:footnote w:type="continuationSeparator" w:id="0">
    <w:p w14:paraId="59C81B68" w14:textId="77777777" w:rsidR="003165B6" w:rsidRDefault="003165B6" w:rsidP="00593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7C93"/>
    <w:multiLevelType w:val="hybridMultilevel"/>
    <w:tmpl w:val="BBF6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56"/>
    <w:rsid w:val="00160E56"/>
    <w:rsid w:val="001D5457"/>
    <w:rsid w:val="003165B6"/>
    <w:rsid w:val="00373E79"/>
    <w:rsid w:val="00381807"/>
    <w:rsid w:val="00394C5F"/>
    <w:rsid w:val="004B5BFD"/>
    <w:rsid w:val="004E5818"/>
    <w:rsid w:val="005037E5"/>
    <w:rsid w:val="0059366D"/>
    <w:rsid w:val="0073231F"/>
    <w:rsid w:val="008F5699"/>
    <w:rsid w:val="00AE0CB7"/>
    <w:rsid w:val="00B151D5"/>
    <w:rsid w:val="00B90D17"/>
    <w:rsid w:val="00BD51A8"/>
    <w:rsid w:val="00CE7407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0694"/>
  <w15:chartTrackingRefBased/>
  <w15:docId w15:val="{71A9D8D8-4EF0-4666-AD92-475AA995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6D"/>
  </w:style>
  <w:style w:type="paragraph" w:styleId="Footer">
    <w:name w:val="footer"/>
    <w:basedOn w:val="Normal"/>
    <w:link w:val="FooterChar"/>
    <w:uiPriority w:val="99"/>
    <w:unhideWhenUsed/>
    <w:rsid w:val="00593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923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Sharon T</dc:creator>
  <cp:keywords/>
  <dc:description/>
  <cp:lastModifiedBy>Porter, Anjanette W</cp:lastModifiedBy>
  <cp:revision>2</cp:revision>
  <cp:lastPrinted>2021-11-19T13:50:00Z</cp:lastPrinted>
  <dcterms:created xsi:type="dcterms:W3CDTF">2025-11-19T13:04:00Z</dcterms:created>
  <dcterms:modified xsi:type="dcterms:W3CDTF">2025-11-19T13:04:00Z</dcterms:modified>
</cp:coreProperties>
</file>