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117AB" w14:textId="11B600E5" w:rsidR="00B76231" w:rsidRPr="00B76231" w:rsidRDefault="00B76231" w:rsidP="00B76231">
      <w:pPr>
        <w:autoSpaceDE w:val="0"/>
        <w:autoSpaceDN w:val="0"/>
        <w:adjustRightInd w:val="0"/>
        <w:spacing w:line="240" w:lineRule="auto"/>
        <w:rPr>
          <w:rFonts w:ascii="Cambria" w:eastAsia="Cambria" w:hAnsi="Cambria" w:cs="Cambria"/>
          <w:b/>
          <w:color w:val="auto"/>
          <w:sz w:val="24"/>
          <w:szCs w:val="20"/>
        </w:rPr>
      </w:pPr>
      <w:r w:rsidRPr="00B76231">
        <w:rPr>
          <w:rFonts w:ascii="Cambria" w:eastAsia="Cambria" w:hAnsi="Cambria" w:cs="Cambria"/>
          <w:b/>
          <w:color w:val="auto"/>
          <w:sz w:val="24"/>
          <w:szCs w:val="20"/>
        </w:rPr>
        <w:t xml:space="preserve">Course Title: </w:t>
      </w:r>
      <w:r w:rsidR="00F95A66" w:rsidRPr="00F95A66">
        <w:rPr>
          <w:rFonts w:ascii="Cambria" w:eastAsia="Cambria" w:hAnsi="Cambria" w:cs="Cambria"/>
          <w:color w:val="auto"/>
          <w:sz w:val="24"/>
          <w:szCs w:val="24"/>
        </w:rPr>
        <w:t xml:space="preserve">Research </w:t>
      </w:r>
      <w:r w:rsidR="004444F0">
        <w:rPr>
          <w:rFonts w:ascii="Cambria" w:eastAsia="Cambria" w:hAnsi="Cambria" w:cs="Cambria"/>
          <w:color w:val="auto"/>
          <w:sz w:val="24"/>
          <w:szCs w:val="24"/>
        </w:rPr>
        <w:t>Capstone</w:t>
      </w:r>
    </w:p>
    <w:p w14:paraId="22E5B5F1" w14:textId="77777777" w:rsidR="00B76231" w:rsidRPr="00B76231" w:rsidRDefault="00B76231" w:rsidP="00B76231">
      <w:pPr>
        <w:autoSpaceDE w:val="0"/>
        <w:autoSpaceDN w:val="0"/>
        <w:adjustRightInd w:val="0"/>
        <w:spacing w:line="240" w:lineRule="auto"/>
        <w:rPr>
          <w:rFonts w:ascii="Cambria" w:eastAsia="Cambria" w:hAnsi="Cambria" w:cs="Cambria"/>
          <w:b/>
          <w:color w:val="auto"/>
          <w:sz w:val="24"/>
          <w:szCs w:val="20"/>
        </w:rPr>
      </w:pPr>
      <w:r w:rsidRPr="00B76231">
        <w:rPr>
          <w:rFonts w:ascii="Cambria" w:eastAsia="Cambria" w:hAnsi="Cambria" w:cs="Cambria"/>
          <w:b/>
          <w:color w:val="auto"/>
          <w:sz w:val="24"/>
          <w:szCs w:val="20"/>
        </w:rPr>
        <w:t xml:space="preserve"> </w:t>
      </w:r>
    </w:p>
    <w:p w14:paraId="6181A894" w14:textId="3DF7CBEE" w:rsidR="00B76231" w:rsidRPr="00B76231" w:rsidRDefault="00B76231" w:rsidP="00B76231">
      <w:pPr>
        <w:autoSpaceDE w:val="0"/>
        <w:autoSpaceDN w:val="0"/>
        <w:adjustRightInd w:val="0"/>
        <w:spacing w:line="240" w:lineRule="auto"/>
        <w:rPr>
          <w:rFonts w:ascii="Cambria" w:eastAsia="Cambria" w:hAnsi="Cambria" w:cs="Cambria"/>
          <w:bCs/>
          <w:color w:val="auto"/>
          <w:sz w:val="24"/>
          <w:szCs w:val="20"/>
        </w:rPr>
      </w:pPr>
      <w:r w:rsidRPr="00B76231">
        <w:rPr>
          <w:rFonts w:ascii="Cambria" w:eastAsia="Cambria" w:hAnsi="Cambria" w:cs="Cambria"/>
          <w:b/>
          <w:color w:val="auto"/>
          <w:sz w:val="24"/>
          <w:szCs w:val="20"/>
        </w:rPr>
        <w:t xml:space="preserve">Course Number: </w:t>
      </w:r>
      <w:r w:rsidRPr="00B76231">
        <w:rPr>
          <w:rFonts w:ascii="Cambria" w:eastAsia="Cambria" w:hAnsi="Cambria" w:cs="Cambria"/>
          <w:bCs/>
          <w:color w:val="auto"/>
          <w:sz w:val="24"/>
          <w:szCs w:val="20"/>
        </w:rPr>
        <w:t>DHSC8</w:t>
      </w:r>
      <w:r w:rsidR="00F95A66">
        <w:rPr>
          <w:rFonts w:ascii="Cambria" w:eastAsia="Cambria" w:hAnsi="Cambria" w:cs="Cambria"/>
          <w:bCs/>
          <w:color w:val="auto"/>
          <w:sz w:val="24"/>
          <w:szCs w:val="20"/>
        </w:rPr>
        <w:t>5</w:t>
      </w:r>
      <w:r w:rsidR="004444F0">
        <w:rPr>
          <w:rFonts w:ascii="Cambria" w:eastAsia="Cambria" w:hAnsi="Cambria" w:cs="Cambria"/>
          <w:bCs/>
          <w:color w:val="auto"/>
          <w:sz w:val="24"/>
          <w:szCs w:val="20"/>
        </w:rPr>
        <w:t>6</w:t>
      </w:r>
    </w:p>
    <w:p w14:paraId="462D214A" w14:textId="77777777" w:rsidR="00B76231" w:rsidRPr="00B76231" w:rsidRDefault="00B76231" w:rsidP="00B76231">
      <w:pPr>
        <w:autoSpaceDE w:val="0"/>
        <w:autoSpaceDN w:val="0"/>
        <w:adjustRightInd w:val="0"/>
        <w:spacing w:line="240" w:lineRule="auto"/>
        <w:rPr>
          <w:rFonts w:ascii="Cambria" w:eastAsia="Cambria" w:hAnsi="Cambria" w:cs="Cambria"/>
          <w:bCs/>
          <w:color w:val="auto"/>
          <w:sz w:val="24"/>
          <w:szCs w:val="20"/>
        </w:rPr>
      </w:pPr>
      <w:r w:rsidRPr="00B76231">
        <w:rPr>
          <w:rFonts w:ascii="Cambria" w:eastAsia="Cambria" w:hAnsi="Cambria" w:cs="Cambria"/>
          <w:bCs/>
          <w:color w:val="auto"/>
          <w:sz w:val="24"/>
          <w:szCs w:val="20"/>
        </w:rPr>
        <w:t xml:space="preserve"> </w:t>
      </w:r>
    </w:p>
    <w:p w14:paraId="4C62E076" w14:textId="77777777" w:rsidR="00B76231" w:rsidRPr="00B76231" w:rsidRDefault="00B76231" w:rsidP="00B76231">
      <w:pPr>
        <w:autoSpaceDE w:val="0"/>
        <w:autoSpaceDN w:val="0"/>
        <w:adjustRightInd w:val="0"/>
        <w:spacing w:line="240" w:lineRule="auto"/>
        <w:rPr>
          <w:rFonts w:ascii="Cambria" w:eastAsia="Cambria" w:hAnsi="Cambria" w:cs="Cambria"/>
          <w:b/>
          <w:color w:val="auto"/>
          <w:sz w:val="24"/>
          <w:szCs w:val="20"/>
        </w:rPr>
      </w:pPr>
      <w:r w:rsidRPr="00B76231">
        <w:rPr>
          <w:rFonts w:ascii="Cambria" w:eastAsia="Cambria" w:hAnsi="Cambria" w:cs="Cambria"/>
          <w:b/>
          <w:color w:val="auto"/>
          <w:sz w:val="24"/>
          <w:szCs w:val="20"/>
        </w:rPr>
        <w:t xml:space="preserve">Credit Hours: </w:t>
      </w:r>
      <w:r w:rsidRPr="00B76231">
        <w:rPr>
          <w:rFonts w:ascii="Cambria" w:eastAsia="Cambria" w:hAnsi="Cambria" w:cs="Cambria"/>
          <w:bCs/>
          <w:color w:val="auto"/>
          <w:sz w:val="24"/>
          <w:szCs w:val="20"/>
        </w:rPr>
        <w:t>3</w:t>
      </w:r>
    </w:p>
    <w:p w14:paraId="0849DAC6" w14:textId="77777777" w:rsidR="00B76231" w:rsidRPr="00B76231" w:rsidRDefault="00B76231" w:rsidP="00B76231">
      <w:pPr>
        <w:autoSpaceDE w:val="0"/>
        <w:autoSpaceDN w:val="0"/>
        <w:adjustRightInd w:val="0"/>
        <w:spacing w:line="240" w:lineRule="auto"/>
        <w:rPr>
          <w:rFonts w:ascii="Cambria" w:eastAsia="Cambria" w:hAnsi="Cambria" w:cs="Cambria"/>
          <w:b/>
          <w:color w:val="auto"/>
          <w:sz w:val="24"/>
          <w:szCs w:val="20"/>
        </w:rPr>
      </w:pPr>
    </w:p>
    <w:p w14:paraId="145A917C" w14:textId="77777777" w:rsidR="00B76231" w:rsidRPr="00B76231" w:rsidRDefault="00B76231" w:rsidP="00B76231">
      <w:pPr>
        <w:autoSpaceDE w:val="0"/>
        <w:autoSpaceDN w:val="0"/>
        <w:adjustRightInd w:val="0"/>
        <w:spacing w:line="240" w:lineRule="auto"/>
        <w:rPr>
          <w:rFonts w:ascii="Cambria" w:eastAsia="Cambria" w:hAnsi="Cambria" w:cs="Cambria"/>
          <w:b/>
          <w:color w:val="auto"/>
          <w:sz w:val="24"/>
          <w:szCs w:val="20"/>
        </w:rPr>
      </w:pPr>
      <w:r w:rsidRPr="00B76231">
        <w:rPr>
          <w:rFonts w:ascii="Cambria" w:eastAsia="Cambria" w:hAnsi="Cambria" w:cs="Cambria"/>
          <w:b/>
          <w:color w:val="auto"/>
          <w:sz w:val="24"/>
          <w:szCs w:val="20"/>
        </w:rPr>
        <w:t xml:space="preserve">Required or Elective: </w:t>
      </w:r>
      <w:r w:rsidRPr="00B76231">
        <w:rPr>
          <w:rFonts w:ascii="Cambria" w:eastAsia="Cambria" w:hAnsi="Cambria" w:cs="Cambria"/>
          <w:bCs/>
          <w:color w:val="auto"/>
          <w:sz w:val="24"/>
          <w:szCs w:val="20"/>
        </w:rPr>
        <w:t>Required</w:t>
      </w:r>
    </w:p>
    <w:p w14:paraId="718BF452" w14:textId="77777777" w:rsidR="00B76231" w:rsidRPr="00B76231" w:rsidRDefault="00B76231" w:rsidP="00B76231">
      <w:pPr>
        <w:autoSpaceDE w:val="0"/>
        <w:autoSpaceDN w:val="0"/>
        <w:adjustRightInd w:val="0"/>
        <w:spacing w:line="240" w:lineRule="auto"/>
        <w:rPr>
          <w:rFonts w:ascii="Cambria" w:eastAsia="Cambria" w:hAnsi="Cambria" w:cs="Cambria"/>
          <w:b/>
          <w:color w:val="auto"/>
          <w:sz w:val="24"/>
          <w:szCs w:val="20"/>
        </w:rPr>
      </w:pPr>
    </w:p>
    <w:p w14:paraId="296CB43E" w14:textId="77777777" w:rsidR="00DC0BAE" w:rsidRDefault="00B76231" w:rsidP="00B76231">
      <w:pPr>
        <w:autoSpaceDE w:val="0"/>
        <w:autoSpaceDN w:val="0"/>
        <w:adjustRightInd w:val="0"/>
        <w:spacing w:line="240" w:lineRule="auto"/>
        <w:rPr>
          <w:rFonts w:ascii="Cambria" w:eastAsia="Cambria" w:hAnsi="Cambria" w:cs="Cambria"/>
          <w:bCs/>
          <w:color w:val="auto"/>
          <w:sz w:val="24"/>
          <w:szCs w:val="20"/>
        </w:rPr>
      </w:pPr>
      <w:r w:rsidRPr="00B76231">
        <w:rPr>
          <w:rFonts w:ascii="Cambria" w:eastAsia="Cambria" w:hAnsi="Cambria" w:cs="Cambria"/>
          <w:b/>
          <w:color w:val="auto"/>
          <w:sz w:val="24"/>
          <w:szCs w:val="20"/>
        </w:rPr>
        <w:t xml:space="preserve">Prerequisites: </w:t>
      </w:r>
      <w:r w:rsidR="00B11E97" w:rsidRPr="00B11E97">
        <w:rPr>
          <w:rFonts w:ascii="Cambria" w:eastAsia="Cambria" w:hAnsi="Cambria" w:cs="Cambria"/>
          <w:bCs/>
          <w:color w:val="auto"/>
          <w:sz w:val="24"/>
          <w:szCs w:val="20"/>
        </w:rPr>
        <w:t>DHSC8</w:t>
      </w:r>
      <w:r w:rsidR="00867323">
        <w:rPr>
          <w:rFonts w:ascii="Cambria" w:eastAsia="Cambria" w:hAnsi="Cambria" w:cs="Cambria"/>
          <w:bCs/>
          <w:color w:val="auto"/>
          <w:sz w:val="24"/>
          <w:szCs w:val="20"/>
        </w:rPr>
        <w:t>5</w:t>
      </w:r>
      <w:r w:rsidR="004444F0">
        <w:rPr>
          <w:rFonts w:ascii="Cambria" w:eastAsia="Cambria" w:hAnsi="Cambria" w:cs="Cambria"/>
          <w:bCs/>
          <w:color w:val="auto"/>
          <w:sz w:val="24"/>
          <w:szCs w:val="20"/>
        </w:rPr>
        <w:t>4</w:t>
      </w:r>
      <w:r w:rsidRPr="00B76231">
        <w:rPr>
          <w:rFonts w:ascii="Cambria" w:eastAsia="Cambria" w:hAnsi="Cambria" w:cs="Cambria"/>
          <w:bCs/>
          <w:color w:val="auto"/>
          <w:sz w:val="24"/>
          <w:szCs w:val="20"/>
        </w:rPr>
        <w:t xml:space="preserve">   </w:t>
      </w:r>
    </w:p>
    <w:p w14:paraId="01E34C97" w14:textId="77777777" w:rsidR="006733A0" w:rsidRDefault="006733A0" w:rsidP="00612DA2">
      <w:pPr>
        <w:pStyle w:val="Normal1"/>
        <w:jc w:val="center"/>
        <w:rPr>
          <w:rFonts w:eastAsia="Garamond" w:cs="Garamond"/>
          <w:b/>
        </w:rPr>
      </w:pPr>
    </w:p>
    <w:p w14:paraId="32A68DD1" w14:textId="226839C5" w:rsidR="006733A0" w:rsidRDefault="006733A0" w:rsidP="00B10CCD">
      <w:pPr>
        <w:spacing w:line="240" w:lineRule="auto"/>
        <w:rPr>
          <w:rFonts w:ascii="Cambria" w:eastAsia="Garamond" w:hAnsi="Cambria" w:cs="Garamond"/>
          <w:sz w:val="24"/>
          <w:szCs w:val="24"/>
        </w:rPr>
      </w:pPr>
      <w:r w:rsidRPr="00B10CCD">
        <w:rPr>
          <w:rFonts w:ascii="Cambria" w:eastAsia="Garamond" w:hAnsi="Cambria" w:cs="Garamond"/>
          <w:sz w:val="24"/>
          <w:szCs w:val="24"/>
        </w:rPr>
        <w:t>This course will run</w:t>
      </w:r>
      <w:r w:rsidR="00B10CCD" w:rsidRPr="00B10CCD">
        <w:rPr>
          <w:rFonts w:ascii="Cambria" w:eastAsia="Garamond" w:hAnsi="Cambria" w:cs="Garamond"/>
          <w:sz w:val="24"/>
          <w:szCs w:val="24"/>
        </w:rPr>
        <w:t xml:space="preserve"> May 12, 2025, through July 14, 2025. </w:t>
      </w:r>
    </w:p>
    <w:p w14:paraId="59B71231" w14:textId="77777777" w:rsidR="0010642F" w:rsidRPr="00B10CCD" w:rsidRDefault="0010642F" w:rsidP="00B10CCD">
      <w:pPr>
        <w:spacing w:line="240" w:lineRule="auto"/>
        <w:rPr>
          <w:rFonts w:ascii="Cambria" w:eastAsia="Garamond" w:hAnsi="Cambria" w:cs="Garamond"/>
          <w:sz w:val="24"/>
          <w:szCs w:val="24"/>
        </w:rPr>
      </w:pPr>
    </w:p>
    <w:p w14:paraId="6E1334F0" w14:textId="07FDE77E" w:rsidR="00612DA2" w:rsidRDefault="00612DA2" w:rsidP="00612DA2">
      <w:pPr>
        <w:pStyle w:val="Normal1"/>
        <w:jc w:val="center"/>
      </w:pPr>
      <w:r>
        <w:rPr>
          <w:rFonts w:eastAsia="Garamond" w:cs="Garamond"/>
          <w:b/>
        </w:rPr>
        <w:t>University Mission</w:t>
      </w:r>
    </w:p>
    <w:p w14:paraId="71E2CBBA" w14:textId="77777777" w:rsidR="00612DA2" w:rsidRDefault="00612DA2" w:rsidP="00612DA2">
      <w:pPr>
        <w:pStyle w:val="Normal1"/>
      </w:pPr>
    </w:p>
    <w:p w14:paraId="24AE982E" w14:textId="77777777" w:rsidR="00612DA2" w:rsidRDefault="00612DA2" w:rsidP="00612DA2">
      <w:pPr>
        <w:pStyle w:val="Normal1"/>
      </w:pPr>
      <w:r>
        <w:rPr>
          <w:rFonts w:eastAsia="Garamond" w:cs="Garamond"/>
        </w:rPr>
        <w:t xml:space="preserve">The mission of Campbell University is to graduate students with exemplary academic and professional skills who are prepared for purposeful lives and meaningful service.  Visit our website for the full </w:t>
      </w:r>
      <w:hyperlink r:id="rId7" w:history="1">
        <w:r>
          <w:rPr>
            <w:rStyle w:val="Hyperlink"/>
            <w:rFonts w:eastAsia="Garamond" w:cs="Garamond"/>
          </w:rPr>
          <w:t>mission</w:t>
        </w:r>
      </w:hyperlink>
      <w:r>
        <w:rPr>
          <w:rFonts w:eastAsia="Garamond" w:cs="Garamond"/>
        </w:rPr>
        <w:t xml:space="preserve">. </w:t>
      </w:r>
    </w:p>
    <w:p w14:paraId="398FA2FC" w14:textId="77777777" w:rsidR="00B76231" w:rsidRPr="00B76231" w:rsidRDefault="00B76231" w:rsidP="00B76231">
      <w:pPr>
        <w:autoSpaceDE w:val="0"/>
        <w:autoSpaceDN w:val="0"/>
        <w:adjustRightInd w:val="0"/>
        <w:spacing w:line="240" w:lineRule="auto"/>
        <w:rPr>
          <w:rFonts w:ascii="Cambria" w:eastAsia="Cambria" w:hAnsi="Cambria" w:cs="Cambria"/>
          <w:bCs/>
          <w:color w:val="auto"/>
          <w:sz w:val="24"/>
          <w:szCs w:val="20"/>
        </w:rPr>
      </w:pPr>
    </w:p>
    <w:p w14:paraId="566C73B7" w14:textId="77777777" w:rsidR="00B76231" w:rsidRPr="00B76231" w:rsidRDefault="00B76231" w:rsidP="00B76231">
      <w:pPr>
        <w:autoSpaceDE w:val="0"/>
        <w:autoSpaceDN w:val="0"/>
        <w:adjustRightInd w:val="0"/>
        <w:spacing w:line="240" w:lineRule="auto"/>
        <w:rPr>
          <w:rFonts w:ascii="Cambria" w:eastAsia="Cambria" w:hAnsi="Cambria" w:cs="Cambria"/>
          <w:b/>
          <w:color w:val="auto"/>
          <w:sz w:val="24"/>
          <w:szCs w:val="20"/>
        </w:rPr>
      </w:pPr>
      <w:r w:rsidRPr="00B76231">
        <w:rPr>
          <w:rFonts w:ascii="Cambria" w:eastAsia="Cambria" w:hAnsi="Cambria" w:cs="Cambria"/>
          <w:b/>
          <w:color w:val="auto"/>
          <w:sz w:val="24"/>
          <w:szCs w:val="20"/>
        </w:rPr>
        <w:t xml:space="preserve">Course Description:  </w:t>
      </w:r>
    </w:p>
    <w:p w14:paraId="5135209A" w14:textId="19550616" w:rsidR="004444F0" w:rsidRDefault="004444F0" w:rsidP="004444F0">
      <w:pPr>
        <w:autoSpaceDE w:val="0"/>
        <w:autoSpaceDN w:val="0"/>
        <w:adjustRightInd w:val="0"/>
        <w:spacing w:line="240" w:lineRule="auto"/>
        <w:rPr>
          <w:rFonts w:ascii="Cambria" w:hAnsi="Cambria" w:cs="Calibri"/>
          <w:sz w:val="24"/>
          <w:szCs w:val="24"/>
        </w:rPr>
      </w:pPr>
      <w:r w:rsidRPr="004444F0">
        <w:rPr>
          <w:rFonts w:ascii="Cambria" w:hAnsi="Cambria" w:cs="Calibri"/>
          <w:sz w:val="24"/>
          <w:szCs w:val="24"/>
        </w:rPr>
        <w:t>This course in the research series represents the final step in the research sequence with an emphasis on dissemination of findings to multiple audiences and through multiple and varied medium. Students will use their findings to aid healthcare related organizations in improvement of organizational, community, and/or patient outcomes.</w:t>
      </w:r>
    </w:p>
    <w:p w14:paraId="6DD72AB1" w14:textId="3523132C" w:rsidR="00992293" w:rsidRPr="00992293" w:rsidRDefault="00992293" w:rsidP="004444F0">
      <w:pPr>
        <w:autoSpaceDE w:val="0"/>
        <w:autoSpaceDN w:val="0"/>
        <w:adjustRightInd w:val="0"/>
        <w:spacing w:line="240" w:lineRule="auto"/>
        <w:rPr>
          <w:rFonts w:ascii="Cambria" w:hAnsi="Cambria" w:cs="Calibri"/>
          <w:sz w:val="24"/>
          <w:szCs w:val="24"/>
        </w:rPr>
      </w:pPr>
      <w:r>
        <w:rPr>
          <w:rFonts w:ascii="Cambria" w:hAnsi="Cambria" w:cs="Calibri"/>
          <w:i/>
          <w:iCs/>
          <w:sz w:val="24"/>
          <w:szCs w:val="24"/>
        </w:rPr>
        <w:t xml:space="preserve">Offered: </w:t>
      </w:r>
      <w:r>
        <w:rPr>
          <w:rFonts w:ascii="Cambria" w:hAnsi="Cambria" w:cs="Calibri"/>
          <w:sz w:val="24"/>
          <w:szCs w:val="24"/>
        </w:rPr>
        <w:t>Summer Semester</w:t>
      </w:r>
    </w:p>
    <w:p w14:paraId="09B01183" w14:textId="77777777" w:rsidR="0045303B" w:rsidRPr="00377252" w:rsidRDefault="0045303B" w:rsidP="0045303B">
      <w:pPr>
        <w:autoSpaceDE w:val="0"/>
        <w:autoSpaceDN w:val="0"/>
        <w:adjustRightInd w:val="0"/>
        <w:spacing w:line="240" w:lineRule="auto"/>
        <w:rPr>
          <w:rFonts w:ascii="Cambria" w:hAnsi="Cambria"/>
          <w:color w:val="auto"/>
          <w:sz w:val="24"/>
        </w:rPr>
      </w:pPr>
    </w:p>
    <w:p w14:paraId="2D340511" w14:textId="4065B116" w:rsidR="00CD31CE" w:rsidRDefault="00CD31CE" w:rsidP="00CD31CE">
      <w:pPr>
        <w:rPr>
          <w:rFonts w:ascii="Cambria" w:eastAsia="Cambria" w:hAnsi="Cambria" w:cs="Cambria"/>
          <w:b/>
          <w:color w:val="auto"/>
          <w:sz w:val="24"/>
          <w:szCs w:val="20"/>
        </w:rPr>
      </w:pPr>
      <w:r w:rsidRPr="00377252">
        <w:rPr>
          <w:rFonts w:ascii="Cambria" w:eastAsia="Cambria" w:hAnsi="Cambria" w:cs="Cambria"/>
          <w:b/>
          <w:color w:val="auto"/>
          <w:sz w:val="24"/>
          <w:szCs w:val="20"/>
        </w:rPr>
        <w:t>Course Director</w:t>
      </w:r>
      <w:r w:rsidR="0072017D">
        <w:rPr>
          <w:rFonts w:ascii="Cambria" w:eastAsia="Cambria" w:hAnsi="Cambria" w:cs="Cambria"/>
          <w:b/>
          <w:color w:val="auto"/>
          <w:sz w:val="24"/>
          <w:szCs w:val="20"/>
        </w:rPr>
        <w:t>(s)</w:t>
      </w:r>
      <w:r w:rsidRPr="00377252">
        <w:rPr>
          <w:rFonts w:ascii="Cambria" w:eastAsia="Cambria" w:hAnsi="Cambria" w:cs="Cambria"/>
          <w:b/>
          <w:color w:val="auto"/>
          <w:sz w:val="24"/>
          <w:szCs w:val="20"/>
        </w:rPr>
        <w:t xml:space="preserve">: </w:t>
      </w:r>
    </w:p>
    <w:p w14:paraId="360666A4" w14:textId="77777777" w:rsidR="0010642F" w:rsidRPr="00377252" w:rsidRDefault="0010642F" w:rsidP="00CD31CE">
      <w:pPr>
        <w:rPr>
          <w:rFonts w:ascii="Cambria" w:eastAsia="Cambria" w:hAnsi="Cambria" w:cs="Cambria"/>
          <w:b/>
          <w:color w:val="auto"/>
          <w:sz w:val="24"/>
          <w:szCs w:val="20"/>
        </w:rPr>
      </w:pPr>
    </w:p>
    <w:p w14:paraId="7E3ACEE4" w14:textId="77777777" w:rsidR="006733A0" w:rsidRDefault="006733A0" w:rsidP="006733A0">
      <w:pPr>
        <w:rPr>
          <w:rStyle w:val="Hyperlink"/>
          <w:rFonts w:ascii="Cambria" w:eastAsia="Cambria" w:hAnsi="Cambria" w:cs="Cambria"/>
          <w:color w:val="auto"/>
          <w:sz w:val="24"/>
          <w:szCs w:val="24"/>
          <w:u w:val="none"/>
        </w:rPr>
      </w:pPr>
      <w:r w:rsidRPr="471D3F41">
        <w:rPr>
          <w:rStyle w:val="Hyperlink"/>
          <w:rFonts w:ascii="Cambria" w:eastAsia="Cambria" w:hAnsi="Cambria" w:cs="Cambria"/>
          <w:color w:val="auto"/>
          <w:sz w:val="24"/>
          <w:szCs w:val="24"/>
          <w:u w:val="none"/>
        </w:rPr>
        <w:t>Sharon Eck Birmingham, DNSc, RN</w:t>
      </w:r>
      <w:r>
        <w:rPr>
          <w:rStyle w:val="Hyperlink"/>
          <w:rFonts w:ascii="Cambria" w:eastAsia="Cambria" w:hAnsi="Cambria" w:cs="Cambria"/>
          <w:color w:val="auto"/>
          <w:sz w:val="24"/>
          <w:szCs w:val="24"/>
          <w:u w:val="none"/>
        </w:rPr>
        <w:t xml:space="preserve"> </w:t>
      </w:r>
    </w:p>
    <w:p w14:paraId="31200E72" w14:textId="77777777" w:rsidR="006733A0" w:rsidRDefault="006733A0" w:rsidP="006733A0">
      <w:pPr>
        <w:rPr>
          <w:rFonts w:ascii="Cambria" w:eastAsia="Cambria" w:hAnsi="Cambria" w:cstheme="majorHAnsi"/>
          <w:color w:val="auto"/>
          <w:sz w:val="24"/>
          <w:szCs w:val="24"/>
        </w:rPr>
      </w:pPr>
      <w:r w:rsidRPr="471D3F41">
        <w:rPr>
          <w:rStyle w:val="Hyperlink"/>
          <w:rFonts w:ascii="Cambria" w:eastAsia="Cambria" w:hAnsi="Cambria" w:cs="Cambria"/>
          <w:color w:val="auto"/>
          <w:sz w:val="24"/>
          <w:szCs w:val="24"/>
          <w:u w:val="none"/>
        </w:rPr>
        <w:t xml:space="preserve">Associate Professor, </w:t>
      </w:r>
      <w:r w:rsidRPr="00334474">
        <w:rPr>
          <w:rFonts w:ascii="Cambria" w:eastAsia="Cambria" w:hAnsi="Cambria" w:cstheme="majorHAnsi"/>
          <w:color w:val="auto"/>
          <w:sz w:val="24"/>
          <w:szCs w:val="24"/>
        </w:rPr>
        <w:t>Doctor of Health Science Program</w:t>
      </w:r>
    </w:p>
    <w:p w14:paraId="35D6EA94" w14:textId="77777777" w:rsidR="006733A0" w:rsidRPr="00334474" w:rsidRDefault="006733A0" w:rsidP="006733A0">
      <w:pPr>
        <w:rPr>
          <w:rFonts w:ascii="Cambria" w:eastAsia="Cambria" w:hAnsi="Cambria" w:cstheme="majorHAnsi"/>
          <w:color w:val="auto"/>
          <w:sz w:val="24"/>
          <w:szCs w:val="24"/>
        </w:rPr>
      </w:pPr>
      <w:r>
        <w:rPr>
          <w:rFonts w:ascii="Cambria" w:eastAsia="Cambria" w:hAnsi="Cambria" w:cstheme="majorHAnsi"/>
          <w:color w:val="auto"/>
          <w:sz w:val="24"/>
          <w:szCs w:val="24"/>
        </w:rPr>
        <w:t xml:space="preserve">Department of Public Health </w:t>
      </w:r>
    </w:p>
    <w:p w14:paraId="2328B90A" w14:textId="77777777" w:rsidR="008016BF" w:rsidRDefault="006733A0" w:rsidP="006733A0">
      <w:pPr>
        <w:rPr>
          <w:rStyle w:val="Hyperlink"/>
          <w:rFonts w:ascii="Cambria" w:eastAsia="Cambria" w:hAnsi="Cambria" w:cs="Cambria"/>
          <w:color w:val="auto"/>
          <w:sz w:val="24"/>
          <w:szCs w:val="24"/>
          <w:u w:val="none"/>
        </w:rPr>
      </w:pPr>
      <w:r w:rsidRPr="471D3F41">
        <w:rPr>
          <w:rStyle w:val="Hyperlink"/>
          <w:rFonts w:ascii="Cambria" w:eastAsia="Cambria" w:hAnsi="Cambria" w:cs="Cambria"/>
          <w:color w:val="auto"/>
          <w:sz w:val="24"/>
          <w:szCs w:val="24"/>
          <w:u w:val="none"/>
        </w:rPr>
        <w:t>919-602-4770</w:t>
      </w:r>
      <w:r>
        <w:rPr>
          <w:rStyle w:val="Hyperlink"/>
          <w:rFonts w:ascii="Cambria" w:eastAsia="Cambria" w:hAnsi="Cambria" w:cs="Cambria"/>
          <w:color w:val="auto"/>
          <w:sz w:val="24"/>
          <w:szCs w:val="24"/>
          <w:u w:val="none"/>
        </w:rPr>
        <w:t xml:space="preserve"> </w:t>
      </w:r>
      <w:r w:rsidR="008016BF">
        <w:rPr>
          <w:rStyle w:val="Hyperlink"/>
          <w:rFonts w:ascii="Cambria" w:eastAsia="Cambria" w:hAnsi="Cambria" w:cs="Cambria"/>
          <w:color w:val="auto"/>
          <w:sz w:val="24"/>
          <w:szCs w:val="24"/>
          <w:u w:val="none"/>
        </w:rPr>
        <w:t>(cell)</w:t>
      </w:r>
    </w:p>
    <w:p w14:paraId="10F20E54" w14:textId="3B9D789B" w:rsidR="006733A0" w:rsidRDefault="006733A0" w:rsidP="006733A0">
      <w:pPr>
        <w:rPr>
          <w:rStyle w:val="Hyperlink"/>
          <w:rFonts w:ascii="Cambria" w:eastAsia="Cambria" w:hAnsi="Cambria" w:cs="Cambria"/>
          <w:color w:val="auto"/>
          <w:sz w:val="24"/>
          <w:szCs w:val="24"/>
          <w:u w:val="none"/>
        </w:rPr>
      </w:pPr>
      <w:r>
        <w:rPr>
          <w:rStyle w:val="Hyperlink"/>
          <w:rFonts w:ascii="Cambria" w:eastAsia="Cambria" w:hAnsi="Cambria" w:cs="Cambria"/>
          <w:color w:val="auto"/>
          <w:sz w:val="24"/>
          <w:szCs w:val="24"/>
          <w:u w:val="none"/>
        </w:rPr>
        <w:t xml:space="preserve"> </w:t>
      </w:r>
      <w:hyperlink r:id="rId8" w:history="1">
        <w:r w:rsidRPr="002C5A34">
          <w:rPr>
            <w:rStyle w:val="Hyperlink"/>
            <w:rFonts w:ascii="Cambria" w:eastAsia="Cambria" w:hAnsi="Cambria" w:cs="Cambria"/>
            <w:sz w:val="24"/>
            <w:szCs w:val="24"/>
          </w:rPr>
          <w:t>eck@campbell.edu</w:t>
        </w:r>
      </w:hyperlink>
      <w:r>
        <w:rPr>
          <w:rStyle w:val="Hyperlink"/>
          <w:rFonts w:ascii="Cambria" w:eastAsia="Cambria" w:hAnsi="Cambria" w:cs="Cambria"/>
          <w:sz w:val="24"/>
          <w:szCs w:val="24"/>
        </w:rPr>
        <w:t xml:space="preserve"> </w:t>
      </w:r>
    </w:p>
    <w:p w14:paraId="311C68D6" w14:textId="77777777" w:rsidR="006733A0" w:rsidRDefault="006733A0" w:rsidP="006733A0">
      <w:pPr>
        <w:rPr>
          <w:rStyle w:val="Hyperlink"/>
          <w:rFonts w:ascii="Cambria" w:eastAsia="Cambria" w:hAnsi="Cambria" w:cs="Cambria"/>
          <w:color w:val="auto"/>
          <w:sz w:val="24"/>
          <w:szCs w:val="24"/>
          <w:u w:val="none"/>
        </w:rPr>
      </w:pPr>
    </w:p>
    <w:p w14:paraId="29EE95B0" w14:textId="77777777" w:rsidR="006733A0" w:rsidRDefault="006733A0" w:rsidP="006733A0">
      <w:pPr>
        <w:rPr>
          <w:rStyle w:val="Hyperlink"/>
          <w:rFonts w:ascii="Cambria" w:eastAsia="Cambria" w:hAnsi="Cambria" w:cs="Cambria"/>
          <w:color w:val="auto"/>
          <w:sz w:val="24"/>
          <w:szCs w:val="24"/>
          <w:u w:val="none"/>
        </w:rPr>
      </w:pPr>
      <w:r w:rsidRPr="471D3F41">
        <w:rPr>
          <w:rStyle w:val="Hyperlink"/>
          <w:rFonts w:ascii="Cambria" w:eastAsia="Cambria" w:hAnsi="Cambria" w:cs="Cambria"/>
          <w:color w:val="auto"/>
          <w:sz w:val="24"/>
          <w:szCs w:val="24"/>
          <w:u w:val="none"/>
        </w:rPr>
        <w:t>Paige Brown, PharmD</w:t>
      </w:r>
    </w:p>
    <w:p w14:paraId="40F14067" w14:textId="77777777" w:rsidR="006733A0" w:rsidRDefault="006733A0" w:rsidP="006733A0">
      <w:pPr>
        <w:rPr>
          <w:rFonts w:ascii="Cambria" w:eastAsia="Cambria" w:hAnsi="Cambria" w:cstheme="majorHAnsi"/>
          <w:color w:val="auto"/>
          <w:sz w:val="24"/>
          <w:szCs w:val="24"/>
        </w:rPr>
      </w:pPr>
      <w:r>
        <w:rPr>
          <w:rFonts w:ascii="Cambria" w:eastAsia="Cambria" w:hAnsi="Cambria" w:cstheme="majorHAnsi"/>
          <w:color w:val="auto"/>
          <w:sz w:val="24"/>
          <w:szCs w:val="24"/>
        </w:rPr>
        <w:t>Director</w:t>
      </w:r>
      <w:r w:rsidRPr="00334474">
        <w:rPr>
          <w:rFonts w:ascii="Cambria" w:eastAsia="Cambria" w:hAnsi="Cambria" w:cstheme="majorHAnsi"/>
          <w:color w:val="auto"/>
          <w:sz w:val="24"/>
          <w:szCs w:val="24"/>
        </w:rPr>
        <w:t>, Doctor of Health Science Program</w:t>
      </w:r>
    </w:p>
    <w:p w14:paraId="0240837E" w14:textId="77777777" w:rsidR="006733A0" w:rsidRDefault="006733A0" w:rsidP="006733A0">
      <w:pPr>
        <w:rPr>
          <w:rStyle w:val="Hyperlink"/>
          <w:rFonts w:ascii="Cambria" w:eastAsia="Cambria" w:hAnsi="Cambria" w:cs="Cambria"/>
          <w:color w:val="auto"/>
          <w:sz w:val="24"/>
          <w:szCs w:val="24"/>
          <w:u w:val="none"/>
        </w:rPr>
      </w:pPr>
      <w:r>
        <w:rPr>
          <w:rStyle w:val="Hyperlink"/>
          <w:rFonts w:ascii="Cambria" w:eastAsia="Cambria" w:hAnsi="Cambria" w:cs="Cambria"/>
          <w:color w:val="auto"/>
          <w:sz w:val="24"/>
          <w:szCs w:val="24"/>
          <w:u w:val="none"/>
        </w:rPr>
        <w:t>Director, Interprofessional Education</w:t>
      </w:r>
    </w:p>
    <w:p w14:paraId="0001249C" w14:textId="77777777" w:rsidR="006733A0" w:rsidRDefault="006733A0" w:rsidP="006733A0">
      <w:pPr>
        <w:rPr>
          <w:rStyle w:val="Hyperlink"/>
          <w:rFonts w:ascii="Cambria" w:eastAsia="Cambria" w:hAnsi="Cambria" w:cs="Cambria"/>
          <w:color w:val="auto"/>
          <w:sz w:val="24"/>
          <w:szCs w:val="24"/>
          <w:u w:val="none"/>
        </w:rPr>
      </w:pPr>
      <w:r>
        <w:rPr>
          <w:rStyle w:val="Hyperlink"/>
          <w:rFonts w:ascii="Cambria" w:eastAsia="Cambria" w:hAnsi="Cambria" w:cs="Cambria"/>
          <w:color w:val="auto"/>
          <w:sz w:val="24"/>
          <w:szCs w:val="24"/>
          <w:u w:val="none"/>
        </w:rPr>
        <w:t>Associate Professor of Health Sciences</w:t>
      </w:r>
    </w:p>
    <w:p w14:paraId="2F0E2B4B" w14:textId="77777777" w:rsidR="008016BF" w:rsidRPr="0048330E" w:rsidRDefault="006733A0" w:rsidP="006733A0">
      <w:pPr>
        <w:rPr>
          <w:rStyle w:val="Hyperlink"/>
          <w:rFonts w:ascii="Cambria" w:eastAsia="Cambria" w:hAnsi="Cambria" w:cs="Cambria"/>
          <w:bCs/>
          <w:color w:val="auto"/>
          <w:sz w:val="24"/>
          <w:szCs w:val="24"/>
          <w:u w:val="none"/>
        </w:rPr>
      </w:pPr>
      <w:r w:rsidRPr="0048330E">
        <w:rPr>
          <w:rStyle w:val="Hyperlink"/>
          <w:rFonts w:ascii="Cambria" w:eastAsia="Cambria" w:hAnsi="Cambria" w:cs="Cambria"/>
          <w:bCs/>
          <w:color w:val="auto"/>
          <w:sz w:val="24"/>
          <w:szCs w:val="24"/>
          <w:u w:val="none"/>
        </w:rPr>
        <w:t>(910) 893-1231</w:t>
      </w:r>
    </w:p>
    <w:p w14:paraId="46E6321E" w14:textId="4D9FB70F" w:rsidR="006733A0" w:rsidRPr="0048330E" w:rsidRDefault="006733A0" w:rsidP="006733A0">
      <w:pPr>
        <w:rPr>
          <w:rStyle w:val="Hyperlink"/>
          <w:rFonts w:ascii="Cambria" w:eastAsia="Cambria" w:hAnsi="Cambria" w:cs="Cambria"/>
          <w:bCs/>
          <w:color w:val="auto"/>
          <w:sz w:val="24"/>
          <w:szCs w:val="24"/>
          <w:u w:val="none"/>
        </w:rPr>
      </w:pPr>
      <w:hyperlink r:id="rId9" w:history="1">
        <w:r w:rsidRPr="0048330E">
          <w:rPr>
            <w:rStyle w:val="Hyperlink"/>
            <w:rFonts w:ascii="Cambria" w:eastAsia="Cambria" w:hAnsi="Cambria" w:cs="Cambria"/>
            <w:bCs/>
            <w:sz w:val="24"/>
            <w:szCs w:val="24"/>
          </w:rPr>
          <w:t>brownp@campbell.edu</w:t>
        </w:r>
      </w:hyperlink>
    </w:p>
    <w:p w14:paraId="081D7147" w14:textId="77777777" w:rsidR="006733A0" w:rsidRPr="0048330E" w:rsidRDefault="006733A0" w:rsidP="006733A0">
      <w:pPr>
        <w:rPr>
          <w:rFonts w:ascii="Cambria" w:eastAsia="Cambria" w:hAnsi="Cambria" w:cs="Cambria"/>
          <w:color w:val="auto"/>
          <w:sz w:val="24"/>
          <w:szCs w:val="24"/>
        </w:rPr>
      </w:pPr>
    </w:p>
    <w:p w14:paraId="4293DC6D" w14:textId="77777777" w:rsidR="0010642F" w:rsidRDefault="0010642F" w:rsidP="0010642F">
      <w:pPr>
        <w:rPr>
          <w:rFonts w:ascii="Cambria" w:eastAsia="Cambria" w:hAnsi="Cambria" w:cs="Cambria"/>
          <w:color w:val="auto"/>
          <w:sz w:val="24"/>
          <w:szCs w:val="24"/>
        </w:rPr>
      </w:pPr>
    </w:p>
    <w:p w14:paraId="5B527F16" w14:textId="77777777" w:rsidR="0010642F" w:rsidRDefault="0010642F" w:rsidP="0010642F">
      <w:pPr>
        <w:rPr>
          <w:rFonts w:ascii="Cambria" w:eastAsia="Cambria" w:hAnsi="Cambria" w:cs="Cambria"/>
          <w:color w:val="auto"/>
          <w:sz w:val="24"/>
          <w:szCs w:val="24"/>
        </w:rPr>
      </w:pPr>
    </w:p>
    <w:p w14:paraId="45ADA145" w14:textId="3D7C0ED9" w:rsidR="0010642F" w:rsidRDefault="0010642F" w:rsidP="0010642F">
      <w:pPr>
        <w:rPr>
          <w:rFonts w:ascii="Cambria" w:eastAsia="Cambria" w:hAnsi="Cambria" w:cs="Cambria"/>
          <w:color w:val="auto"/>
          <w:sz w:val="24"/>
          <w:szCs w:val="24"/>
        </w:rPr>
      </w:pPr>
      <w:r>
        <w:rPr>
          <w:rFonts w:ascii="Cambria" w:eastAsia="Cambria" w:hAnsi="Cambria" w:cs="Cambria"/>
          <w:color w:val="auto"/>
          <w:sz w:val="24"/>
          <w:szCs w:val="24"/>
        </w:rPr>
        <w:lastRenderedPageBreak/>
        <w:t>David Tillman</w:t>
      </w:r>
    </w:p>
    <w:p w14:paraId="31109DA6" w14:textId="77777777" w:rsidR="0010642F" w:rsidRDefault="0010642F" w:rsidP="0010642F">
      <w:pPr>
        <w:rPr>
          <w:rFonts w:ascii="Cambria" w:eastAsia="Cambria" w:hAnsi="Cambria" w:cs="Cambria"/>
          <w:color w:val="auto"/>
          <w:sz w:val="24"/>
          <w:szCs w:val="24"/>
        </w:rPr>
      </w:pPr>
      <w:r>
        <w:rPr>
          <w:rFonts w:ascii="Cambria" w:eastAsia="Cambria" w:hAnsi="Cambria" w:cs="Cambria"/>
          <w:color w:val="auto"/>
          <w:sz w:val="24"/>
          <w:szCs w:val="24"/>
        </w:rPr>
        <w:t>Chair, Public Health</w:t>
      </w:r>
    </w:p>
    <w:p w14:paraId="657CAB04" w14:textId="77777777" w:rsidR="0010642F" w:rsidRDefault="0010642F" w:rsidP="0010642F">
      <w:pPr>
        <w:rPr>
          <w:rFonts w:ascii="Cambria" w:eastAsia="Cambria" w:hAnsi="Cambria" w:cs="Cambria"/>
          <w:color w:val="auto"/>
          <w:sz w:val="24"/>
          <w:szCs w:val="24"/>
        </w:rPr>
      </w:pPr>
      <w:r>
        <w:rPr>
          <w:rFonts w:ascii="Cambria" w:eastAsia="Cambria" w:hAnsi="Cambria" w:cs="Cambria"/>
          <w:color w:val="auto"/>
          <w:sz w:val="24"/>
          <w:szCs w:val="24"/>
        </w:rPr>
        <w:t>Professor, Health Sciences</w:t>
      </w:r>
    </w:p>
    <w:p w14:paraId="7AB99DC1" w14:textId="77777777" w:rsidR="0010642F" w:rsidRPr="001C0EE0" w:rsidRDefault="0010642F" w:rsidP="0010642F">
      <w:pPr>
        <w:rPr>
          <w:rFonts w:ascii="Cambria" w:eastAsia="Cambria" w:hAnsi="Cambria" w:cs="Cambria"/>
          <w:color w:val="auto"/>
          <w:sz w:val="24"/>
          <w:szCs w:val="24"/>
        </w:rPr>
      </w:pPr>
      <w:hyperlink r:id="rId10" w:history="1">
        <w:r w:rsidRPr="00726F68">
          <w:rPr>
            <w:rStyle w:val="Hyperlink"/>
            <w:rFonts w:ascii="Cambria" w:eastAsia="Cambria" w:hAnsi="Cambria" w:cs="Cambria"/>
            <w:sz w:val="24"/>
            <w:szCs w:val="24"/>
          </w:rPr>
          <w:t>Tillmand@campbell.edu</w:t>
        </w:r>
      </w:hyperlink>
      <w:r>
        <w:rPr>
          <w:rFonts w:ascii="Cambria" w:eastAsia="Cambria" w:hAnsi="Cambria" w:cs="Cambria"/>
          <w:color w:val="auto"/>
          <w:sz w:val="24"/>
          <w:szCs w:val="24"/>
        </w:rPr>
        <w:t xml:space="preserve"> </w:t>
      </w:r>
    </w:p>
    <w:p w14:paraId="13A622BB" w14:textId="77777777" w:rsidR="008016BF" w:rsidRPr="0048330E" w:rsidRDefault="008016BF" w:rsidP="006733A0">
      <w:pPr>
        <w:rPr>
          <w:rFonts w:ascii="Cambria" w:eastAsia="Cambria" w:hAnsi="Cambria" w:cs="Cambria"/>
          <w:color w:val="auto"/>
          <w:sz w:val="24"/>
          <w:szCs w:val="24"/>
        </w:rPr>
      </w:pPr>
    </w:p>
    <w:p w14:paraId="75E5D775" w14:textId="77777777" w:rsidR="008016BF" w:rsidRPr="0048330E" w:rsidRDefault="008016BF" w:rsidP="006733A0">
      <w:pPr>
        <w:rPr>
          <w:rFonts w:ascii="Cambria" w:eastAsia="Cambria" w:hAnsi="Cambria" w:cs="Cambria"/>
          <w:color w:val="auto"/>
          <w:sz w:val="24"/>
          <w:szCs w:val="24"/>
        </w:rPr>
      </w:pPr>
    </w:p>
    <w:p w14:paraId="244A6EFD" w14:textId="77777777" w:rsidR="008016BF" w:rsidRPr="0048330E" w:rsidRDefault="008016BF" w:rsidP="006733A0">
      <w:pPr>
        <w:rPr>
          <w:rFonts w:ascii="Cambria" w:eastAsia="Cambria" w:hAnsi="Cambria" w:cs="Cambria"/>
          <w:color w:val="auto"/>
          <w:sz w:val="24"/>
          <w:szCs w:val="24"/>
        </w:rPr>
      </w:pPr>
    </w:p>
    <w:p w14:paraId="0762B31E" w14:textId="77777777" w:rsidR="00DC0BAE" w:rsidRPr="00334B13" w:rsidRDefault="00DC0BAE" w:rsidP="00DC0BAE">
      <w:pPr>
        <w:rPr>
          <w:rFonts w:ascii="Cambria" w:hAnsi="Cambria"/>
          <w:bCs/>
          <w:color w:val="auto"/>
          <w:sz w:val="24"/>
          <w:szCs w:val="24"/>
        </w:rPr>
      </w:pPr>
      <w:r w:rsidRPr="00334B13">
        <w:rPr>
          <w:rFonts w:ascii="Cambria" w:eastAsia="Cambria" w:hAnsi="Cambria" w:cs="Cambria"/>
          <w:bCs/>
          <w:color w:val="auto"/>
          <w:sz w:val="24"/>
          <w:szCs w:val="24"/>
        </w:rPr>
        <w:t xml:space="preserve">The best way to reach </w:t>
      </w:r>
      <w:r>
        <w:rPr>
          <w:rFonts w:ascii="Cambria" w:eastAsia="Cambria" w:hAnsi="Cambria" w:cs="Cambria"/>
          <w:bCs/>
          <w:color w:val="auto"/>
          <w:sz w:val="24"/>
          <w:szCs w:val="24"/>
        </w:rPr>
        <w:t>Course Directors</w:t>
      </w:r>
      <w:r w:rsidRPr="00334B13">
        <w:rPr>
          <w:rFonts w:ascii="Cambria" w:eastAsia="Cambria" w:hAnsi="Cambria" w:cs="Cambria"/>
          <w:bCs/>
          <w:color w:val="auto"/>
          <w:sz w:val="24"/>
          <w:szCs w:val="24"/>
        </w:rPr>
        <w:t xml:space="preserve"> is through email, which is checked several times a day; replies may be expected within </w:t>
      </w:r>
      <w:r>
        <w:rPr>
          <w:rFonts w:ascii="Cambria" w:eastAsia="Cambria" w:hAnsi="Cambria" w:cs="Cambria"/>
          <w:bCs/>
          <w:color w:val="auto"/>
          <w:sz w:val="24"/>
          <w:szCs w:val="24"/>
        </w:rPr>
        <w:t>2 business days</w:t>
      </w:r>
      <w:r w:rsidRPr="00334B13">
        <w:rPr>
          <w:rFonts w:ascii="Cambria" w:eastAsia="Cambria" w:hAnsi="Cambria" w:cs="Cambria"/>
          <w:bCs/>
          <w:color w:val="auto"/>
          <w:sz w:val="24"/>
          <w:szCs w:val="24"/>
        </w:rPr>
        <w:t xml:space="preserve">. </w:t>
      </w:r>
    </w:p>
    <w:p w14:paraId="544AA010" w14:textId="77777777" w:rsidR="00CD31CE" w:rsidRPr="00377252" w:rsidRDefault="00CD31CE" w:rsidP="00CD31CE">
      <w:pPr>
        <w:rPr>
          <w:rFonts w:ascii="Cambria" w:hAnsi="Cambria"/>
          <w:color w:val="auto"/>
          <w:sz w:val="24"/>
        </w:rPr>
      </w:pPr>
      <w:r w:rsidRPr="00377252">
        <w:rPr>
          <w:rFonts w:ascii="Cambria" w:eastAsia="Cambria" w:hAnsi="Cambria" w:cs="Cambria"/>
          <w:color w:val="auto"/>
          <w:sz w:val="24"/>
          <w:szCs w:val="20"/>
        </w:rPr>
        <w:t xml:space="preserve"> </w:t>
      </w:r>
    </w:p>
    <w:p w14:paraId="4DEB63FF" w14:textId="77777777" w:rsidR="00CD31CE" w:rsidRPr="00377252" w:rsidRDefault="00CD31CE" w:rsidP="00CD31CE">
      <w:pPr>
        <w:rPr>
          <w:rFonts w:ascii="Cambria" w:eastAsia="Cambria" w:hAnsi="Cambria" w:cs="Cambria"/>
          <w:b/>
          <w:color w:val="auto"/>
          <w:sz w:val="24"/>
          <w:szCs w:val="20"/>
        </w:rPr>
      </w:pPr>
      <w:r w:rsidRPr="00377252">
        <w:rPr>
          <w:rFonts w:ascii="Cambria" w:eastAsia="Cambria" w:hAnsi="Cambria" w:cs="Cambria"/>
          <w:b/>
          <w:color w:val="auto"/>
          <w:sz w:val="24"/>
          <w:szCs w:val="20"/>
        </w:rPr>
        <w:t>Meeting Times &amp; Location:</w:t>
      </w:r>
      <w:r w:rsidRPr="00377252">
        <w:rPr>
          <w:rFonts w:ascii="Cambria" w:eastAsia="Cambria" w:hAnsi="Cambria" w:cs="Cambria"/>
          <w:b/>
          <w:color w:val="auto"/>
          <w:sz w:val="24"/>
          <w:szCs w:val="20"/>
        </w:rPr>
        <w:tab/>
      </w:r>
    </w:p>
    <w:p w14:paraId="7AA26129" w14:textId="2C82FDBF" w:rsidR="00377252" w:rsidRDefault="00377252" w:rsidP="00377252">
      <w:pPr>
        <w:rPr>
          <w:rFonts w:ascii="Cambria" w:eastAsia="Cambria" w:hAnsi="Cambria" w:cs="Cambria"/>
          <w:color w:val="auto"/>
          <w:sz w:val="24"/>
          <w:szCs w:val="24"/>
        </w:rPr>
      </w:pPr>
      <w:r w:rsidRPr="00334B13">
        <w:rPr>
          <w:rFonts w:ascii="Cambria" w:eastAsia="Cambria" w:hAnsi="Cambria" w:cs="Cambria"/>
          <w:b/>
          <w:bCs/>
          <w:color w:val="auto"/>
          <w:sz w:val="24"/>
          <w:szCs w:val="24"/>
        </w:rPr>
        <w:t>Online</w:t>
      </w:r>
      <w:r w:rsidRPr="00334B13">
        <w:rPr>
          <w:rFonts w:ascii="Cambria" w:eastAsia="Cambria" w:hAnsi="Cambria" w:cs="Cambria"/>
          <w:color w:val="auto"/>
          <w:sz w:val="24"/>
          <w:szCs w:val="24"/>
        </w:rPr>
        <w:t xml:space="preserve">: Synchronous weekly </w:t>
      </w:r>
      <w:r w:rsidR="00DC0BAE">
        <w:rPr>
          <w:rFonts w:ascii="Cambria" w:eastAsia="Cambria" w:hAnsi="Cambria" w:cs="Cambria"/>
          <w:color w:val="auto"/>
          <w:sz w:val="24"/>
          <w:szCs w:val="24"/>
        </w:rPr>
        <w:t>as</w:t>
      </w:r>
      <w:r w:rsidRPr="00334B13">
        <w:rPr>
          <w:rFonts w:ascii="Cambria" w:eastAsia="Cambria" w:hAnsi="Cambria" w:cs="Cambria"/>
          <w:color w:val="auto"/>
          <w:sz w:val="24"/>
          <w:szCs w:val="24"/>
        </w:rPr>
        <w:t xml:space="preserve"> based on student availability;</w:t>
      </w:r>
      <w:r w:rsidR="00DC0BAE">
        <w:rPr>
          <w:rFonts w:ascii="Cambria" w:eastAsia="Cambria" w:hAnsi="Cambria" w:cs="Cambria"/>
          <w:color w:val="auto"/>
          <w:sz w:val="24"/>
          <w:szCs w:val="24"/>
        </w:rPr>
        <w:t xml:space="preserve"> meetings may be individual student/advisor consultations.</w:t>
      </w:r>
      <w:r w:rsidRPr="00334B13">
        <w:rPr>
          <w:rFonts w:ascii="Cambria" w:eastAsia="Cambria" w:hAnsi="Cambria" w:cs="Cambria"/>
          <w:color w:val="auto"/>
          <w:sz w:val="24"/>
          <w:szCs w:val="24"/>
        </w:rPr>
        <w:t xml:space="preserve"> Asynchronous – weekly to twice weekly</w:t>
      </w:r>
      <w:r w:rsidR="00FB444F">
        <w:rPr>
          <w:rFonts w:ascii="Cambria" w:eastAsia="Cambria" w:hAnsi="Cambria" w:cs="Cambria"/>
          <w:color w:val="auto"/>
          <w:sz w:val="24"/>
          <w:szCs w:val="24"/>
        </w:rPr>
        <w:t xml:space="preserve">. </w:t>
      </w:r>
    </w:p>
    <w:p w14:paraId="096DF763" w14:textId="3E04890E" w:rsidR="00FB444F" w:rsidRDefault="00FB444F" w:rsidP="00377252">
      <w:pPr>
        <w:rPr>
          <w:rFonts w:ascii="Cambria" w:eastAsia="Cambria" w:hAnsi="Cambria" w:cs="Cambria"/>
          <w:i/>
          <w:iCs/>
          <w:color w:val="auto"/>
          <w:sz w:val="24"/>
          <w:szCs w:val="24"/>
        </w:rPr>
      </w:pPr>
      <w:r w:rsidRPr="008016BF">
        <w:rPr>
          <w:rFonts w:ascii="Cambria" w:eastAsia="Cambria" w:hAnsi="Cambria" w:cs="Cambria"/>
          <w:i/>
          <w:iCs/>
          <w:color w:val="auto"/>
          <w:sz w:val="24"/>
          <w:szCs w:val="24"/>
        </w:rPr>
        <w:t>Final Presentation Synchronous Meeting week of June 2</w:t>
      </w:r>
      <w:r w:rsidR="0010642F">
        <w:rPr>
          <w:rFonts w:ascii="Cambria" w:eastAsia="Cambria" w:hAnsi="Cambria" w:cs="Cambria"/>
          <w:i/>
          <w:iCs/>
          <w:color w:val="auto"/>
          <w:sz w:val="24"/>
          <w:szCs w:val="24"/>
        </w:rPr>
        <w:t>3</w:t>
      </w:r>
      <w:r w:rsidRPr="008016BF">
        <w:rPr>
          <w:rFonts w:ascii="Cambria" w:eastAsia="Cambria" w:hAnsi="Cambria" w:cs="Cambria"/>
          <w:i/>
          <w:iCs/>
          <w:color w:val="auto"/>
          <w:sz w:val="24"/>
          <w:szCs w:val="24"/>
        </w:rPr>
        <w:t>, 202</w:t>
      </w:r>
      <w:r w:rsidR="0010642F">
        <w:rPr>
          <w:rFonts w:ascii="Cambria" w:eastAsia="Cambria" w:hAnsi="Cambria" w:cs="Cambria"/>
          <w:i/>
          <w:iCs/>
          <w:color w:val="auto"/>
          <w:sz w:val="24"/>
          <w:szCs w:val="24"/>
        </w:rPr>
        <w:t>5</w:t>
      </w:r>
      <w:r w:rsidRPr="008016BF">
        <w:rPr>
          <w:rFonts w:ascii="Cambria" w:eastAsia="Cambria" w:hAnsi="Cambria" w:cs="Cambria"/>
          <w:i/>
          <w:iCs/>
          <w:color w:val="auto"/>
          <w:sz w:val="24"/>
          <w:szCs w:val="24"/>
        </w:rPr>
        <w:t xml:space="preserve">.  </w:t>
      </w:r>
    </w:p>
    <w:p w14:paraId="6DF102F4" w14:textId="6308FEF5" w:rsidR="00656DE4" w:rsidRPr="008016BF" w:rsidRDefault="00656DE4" w:rsidP="00377252">
      <w:pPr>
        <w:rPr>
          <w:rFonts w:ascii="Cambria" w:hAnsi="Cambria"/>
          <w:i/>
          <w:iCs/>
          <w:color w:val="auto"/>
          <w:sz w:val="24"/>
          <w:szCs w:val="24"/>
        </w:rPr>
      </w:pPr>
      <w:r>
        <w:rPr>
          <w:rFonts w:ascii="Cambria" w:eastAsia="Cambria" w:hAnsi="Cambria" w:cs="Cambria"/>
          <w:i/>
          <w:iCs/>
          <w:color w:val="auto"/>
          <w:sz w:val="24"/>
          <w:szCs w:val="24"/>
        </w:rPr>
        <w:t>Poster session July 12, 2025, 10:00AM to 12:30PM,Smith Hall, Campbell University, Buies Creek, NC.</w:t>
      </w:r>
    </w:p>
    <w:p w14:paraId="65CDEFA7" w14:textId="550EF786" w:rsidR="00CD31CE" w:rsidRPr="00377252" w:rsidRDefault="00CD31CE" w:rsidP="00CD31CE">
      <w:pPr>
        <w:rPr>
          <w:rFonts w:ascii="Cambria" w:hAnsi="Cambria"/>
          <w:color w:val="auto"/>
          <w:sz w:val="24"/>
        </w:rPr>
      </w:pPr>
    </w:p>
    <w:p w14:paraId="50FECA7D" w14:textId="77777777" w:rsidR="00B11E97" w:rsidRDefault="00CD31CE" w:rsidP="00CD31CE">
      <w:pPr>
        <w:rPr>
          <w:rFonts w:ascii="Cambria" w:eastAsia="Cambria" w:hAnsi="Cambria" w:cs="Cambria"/>
          <w:b/>
          <w:color w:val="auto"/>
          <w:sz w:val="24"/>
          <w:szCs w:val="20"/>
        </w:rPr>
      </w:pPr>
      <w:r w:rsidRPr="00377252">
        <w:rPr>
          <w:rFonts w:ascii="Cambria" w:eastAsia="Cambria" w:hAnsi="Cambria" w:cs="Cambria"/>
          <w:b/>
          <w:color w:val="auto"/>
          <w:sz w:val="24"/>
          <w:szCs w:val="20"/>
        </w:rPr>
        <w:t xml:space="preserve">Justification:        </w:t>
      </w:r>
    </w:p>
    <w:p w14:paraId="61CA6270" w14:textId="2E789E3E" w:rsidR="00CD31CE" w:rsidRPr="00377252" w:rsidRDefault="00CD31CE" w:rsidP="00B11E97">
      <w:pPr>
        <w:autoSpaceDE w:val="0"/>
        <w:autoSpaceDN w:val="0"/>
        <w:adjustRightInd w:val="0"/>
        <w:spacing w:line="240" w:lineRule="auto"/>
        <w:rPr>
          <w:rFonts w:ascii="Cambria" w:eastAsia="Cambria" w:hAnsi="Cambria" w:cs="Cambria"/>
          <w:color w:val="auto"/>
          <w:sz w:val="24"/>
          <w:szCs w:val="20"/>
        </w:rPr>
      </w:pPr>
      <w:r w:rsidRPr="00377252">
        <w:rPr>
          <w:rFonts w:ascii="Cambria" w:eastAsia="Cambria" w:hAnsi="Cambria" w:cs="Cambria"/>
          <w:color w:val="auto"/>
          <w:sz w:val="24"/>
          <w:szCs w:val="20"/>
        </w:rPr>
        <w:t>This course promotes the mission of Campbell University by equipping student</w:t>
      </w:r>
      <w:r w:rsidR="00275401" w:rsidRPr="00377252">
        <w:rPr>
          <w:rFonts w:ascii="Cambria" w:eastAsia="Cambria" w:hAnsi="Cambria" w:cs="Cambria"/>
          <w:color w:val="auto"/>
          <w:sz w:val="24"/>
          <w:szCs w:val="20"/>
        </w:rPr>
        <w:t>s</w:t>
      </w:r>
      <w:r w:rsidRPr="00377252">
        <w:rPr>
          <w:rFonts w:ascii="Cambria" w:eastAsia="Cambria" w:hAnsi="Cambria" w:cs="Cambria"/>
          <w:color w:val="auto"/>
          <w:sz w:val="24"/>
          <w:szCs w:val="20"/>
        </w:rPr>
        <w:t xml:space="preserve"> with </w:t>
      </w:r>
      <w:r w:rsidR="00B11E97">
        <w:rPr>
          <w:rFonts w:ascii="Cambria" w:eastAsia="Cambria" w:hAnsi="Cambria" w:cs="Cambria"/>
          <w:color w:val="auto"/>
          <w:sz w:val="24"/>
          <w:szCs w:val="20"/>
        </w:rPr>
        <w:t xml:space="preserve">an understanding of methodology and study design necessary to conduct accurate, ethical, and meaningful healthcare research </w:t>
      </w:r>
      <w:r w:rsidR="00D926A4" w:rsidRPr="00377252">
        <w:rPr>
          <w:rFonts w:ascii="Cambria" w:eastAsia="Cambria" w:hAnsi="Cambria" w:cs="Cambria"/>
          <w:color w:val="auto"/>
          <w:sz w:val="24"/>
          <w:szCs w:val="20"/>
        </w:rPr>
        <w:t xml:space="preserve">in order to </w:t>
      </w:r>
      <w:r w:rsidR="00B11E97">
        <w:rPr>
          <w:rFonts w:ascii="Cambria" w:eastAsia="Cambria" w:hAnsi="Cambria" w:cs="Cambria"/>
          <w:color w:val="auto"/>
          <w:sz w:val="24"/>
          <w:szCs w:val="20"/>
        </w:rPr>
        <w:t>improve understanding of critical issues in</w:t>
      </w:r>
      <w:r w:rsidR="00653ABF" w:rsidRPr="00377252">
        <w:rPr>
          <w:rFonts w:ascii="Cambria" w:eastAsia="Cambria" w:hAnsi="Cambria" w:cs="Cambria"/>
          <w:color w:val="auto"/>
          <w:sz w:val="24"/>
          <w:szCs w:val="20"/>
        </w:rPr>
        <w:t xml:space="preserve"> </w:t>
      </w:r>
      <w:r w:rsidR="00C17321">
        <w:rPr>
          <w:rFonts w:ascii="Cambria" w:eastAsia="Cambria" w:hAnsi="Cambria" w:cs="Cambria"/>
          <w:color w:val="auto"/>
          <w:sz w:val="24"/>
          <w:szCs w:val="20"/>
        </w:rPr>
        <w:t>healthcare</w:t>
      </w:r>
      <w:r w:rsidR="00B11E97">
        <w:rPr>
          <w:rFonts w:ascii="Cambria" w:eastAsia="Cambria" w:hAnsi="Cambria" w:cs="Cambria"/>
          <w:color w:val="auto"/>
          <w:sz w:val="24"/>
          <w:szCs w:val="20"/>
        </w:rPr>
        <w:t xml:space="preserve"> management, education, and practice</w:t>
      </w:r>
      <w:r w:rsidR="00653ABF" w:rsidRPr="00377252">
        <w:rPr>
          <w:rFonts w:ascii="Cambria" w:eastAsia="Cambria" w:hAnsi="Cambria" w:cs="Cambria"/>
          <w:color w:val="auto"/>
          <w:sz w:val="24"/>
          <w:szCs w:val="20"/>
        </w:rPr>
        <w:t>.</w:t>
      </w:r>
      <w:r w:rsidR="00D926A4" w:rsidRPr="00377252">
        <w:rPr>
          <w:rFonts w:ascii="Cambria" w:eastAsia="Cambria" w:hAnsi="Cambria" w:cs="Cambria"/>
          <w:color w:val="auto"/>
          <w:sz w:val="24"/>
          <w:szCs w:val="20"/>
        </w:rPr>
        <w:t xml:space="preserve"> </w:t>
      </w:r>
    </w:p>
    <w:p w14:paraId="585B9CC8" w14:textId="77777777" w:rsidR="00D926A4" w:rsidRPr="00377252" w:rsidRDefault="00D926A4" w:rsidP="00CD31CE">
      <w:pPr>
        <w:rPr>
          <w:rFonts w:ascii="Cambria" w:eastAsia="Cambria" w:hAnsi="Cambria" w:cs="Cambria"/>
          <w:color w:val="auto"/>
          <w:sz w:val="24"/>
          <w:szCs w:val="20"/>
        </w:rPr>
      </w:pPr>
    </w:p>
    <w:p w14:paraId="0B823639" w14:textId="752B9C07" w:rsidR="00DC03BD" w:rsidRPr="00377252" w:rsidRDefault="00CD31CE" w:rsidP="001C5F2D">
      <w:pPr>
        <w:rPr>
          <w:rFonts w:ascii="Cambria" w:hAnsi="Cambria" w:cs="Calibri"/>
          <w:sz w:val="24"/>
          <w:szCs w:val="20"/>
        </w:rPr>
      </w:pPr>
      <w:r w:rsidRPr="00377252">
        <w:rPr>
          <w:rFonts w:ascii="Cambria" w:eastAsia="Cambria" w:hAnsi="Cambria" w:cs="Cambria"/>
          <w:color w:val="auto"/>
          <w:sz w:val="24"/>
          <w:szCs w:val="20"/>
        </w:rPr>
        <w:t xml:space="preserve"> </w:t>
      </w:r>
      <w:r w:rsidRPr="00377252">
        <w:rPr>
          <w:rFonts w:ascii="Cambria" w:eastAsia="Cambria" w:hAnsi="Cambria" w:cs="Cambria"/>
          <w:b/>
          <w:color w:val="auto"/>
          <w:sz w:val="24"/>
          <w:szCs w:val="20"/>
        </w:rPr>
        <w:t xml:space="preserve">Program Outcomes:  </w:t>
      </w:r>
      <w:r w:rsidR="00DC03BD" w:rsidRPr="00377252">
        <w:rPr>
          <w:rFonts w:ascii="Cambria" w:hAnsi="Cambria" w:cs="Calibri"/>
          <w:sz w:val="24"/>
          <w:szCs w:val="20"/>
        </w:rPr>
        <w:t>Upon completion of the didactic and practical requirements of the DHSc program, the student will be</w:t>
      </w:r>
      <w:r w:rsidR="001C5F2D">
        <w:rPr>
          <w:rFonts w:ascii="Cambria" w:hAnsi="Cambria" w:cs="Calibri"/>
          <w:sz w:val="24"/>
          <w:szCs w:val="20"/>
        </w:rPr>
        <w:t xml:space="preserve"> </w:t>
      </w:r>
      <w:r w:rsidR="00DC03BD" w:rsidRPr="00377252">
        <w:rPr>
          <w:rFonts w:ascii="Cambria" w:hAnsi="Cambria" w:cs="Calibri"/>
          <w:sz w:val="24"/>
          <w:szCs w:val="20"/>
        </w:rPr>
        <w:t>able to:</w:t>
      </w:r>
    </w:p>
    <w:p w14:paraId="1D66F1FD" w14:textId="77777777" w:rsidR="00DC03BD" w:rsidRPr="00377252" w:rsidRDefault="00DC03BD" w:rsidP="00DC03BD">
      <w:pPr>
        <w:autoSpaceDE w:val="0"/>
        <w:autoSpaceDN w:val="0"/>
        <w:adjustRightInd w:val="0"/>
        <w:spacing w:line="240" w:lineRule="auto"/>
        <w:rPr>
          <w:rFonts w:ascii="Cambria" w:hAnsi="Cambria" w:cs="Calibri"/>
          <w:sz w:val="24"/>
          <w:szCs w:val="20"/>
        </w:rPr>
      </w:pPr>
    </w:p>
    <w:p w14:paraId="115E431E" w14:textId="77777777" w:rsidR="00DC03BD" w:rsidRPr="00377252" w:rsidRDefault="00DC03BD" w:rsidP="00DC03BD">
      <w:pPr>
        <w:autoSpaceDE w:val="0"/>
        <w:autoSpaceDN w:val="0"/>
        <w:adjustRightInd w:val="0"/>
        <w:spacing w:line="240" w:lineRule="auto"/>
        <w:rPr>
          <w:rFonts w:ascii="Cambria" w:hAnsi="Cambria" w:cs="Calibri"/>
          <w:sz w:val="24"/>
          <w:szCs w:val="20"/>
        </w:rPr>
      </w:pPr>
      <w:r w:rsidRPr="00377252">
        <w:rPr>
          <w:rFonts w:ascii="Cambria" w:hAnsi="Cambria" w:cs="Calibri"/>
          <w:sz w:val="24"/>
          <w:szCs w:val="20"/>
        </w:rPr>
        <w:t>1) Demonstrate an understanding of the importance of assessment, planning, and action research orientations to organizational improvement.</w:t>
      </w:r>
    </w:p>
    <w:p w14:paraId="68417EF5" w14:textId="77777777" w:rsidR="00DC03BD" w:rsidRPr="00377252" w:rsidRDefault="00DC03BD" w:rsidP="00DC03BD">
      <w:pPr>
        <w:autoSpaceDE w:val="0"/>
        <w:autoSpaceDN w:val="0"/>
        <w:adjustRightInd w:val="0"/>
        <w:spacing w:line="240" w:lineRule="auto"/>
        <w:rPr>
          <w:rFonts w:ascii="Cambria" w:hAnsi="Cambria" w:cs="Calibri"/>
          <w:sz w:val="24"/>
          <w:szCs w:val="20"/>
        </w:rPr>
      </w:pPr>
      <w:r w:rsidRPr="00377252">
        <w:rPr>
          <w:rFonts w:ascii="Cambria" w:hAnsi="Cambria" w:cs="Calibri"/>
          <w:sz w:val="24"/>
          <w:szCs w:val="20"/>
        </w:rPr>
        <w:t>2) Integrate knowledge, skills, and critical thinking/problem solving abilities acquired into a framework for evaluating, designing, and implementing innovations in health care systems and delivery.</w:t>
      </w:r>
    </w:p>
    <w:p w14:paraId="33B06B86" w14:textId="77777777" w:rsidR="00DC03BD" w:rsidRPr="00377252" w:rsidRDefault="00DC03BD" w:rsidP="00DC03BD">
      <w:pPr>
        <w:autoSpaceDE w:val="0"/>
        <w:autoSpaceDN w:val="0"/>
        <w:adjustRightInd w:val="0"/>
        <w:spacing w:line="240" w:lineRule="auto"/>
        <w:rPr>
          <w:rFonts w:ascii="Cambria" w:hAnsi="Cambria" w:cs="Calibri"/>
          <w:sz w:val="24"/>
          <w:szCs w:val="20"/>
        </w:rPr>
      </w:pPr>
      <w:r w:rsidRPr="00377252">
        <w:rPr>
          <w:rFonts w:ascii="Cambria" w:hAnsi="Cambria" w:cs="Calibri"/>
          <w:sz w:val="24"/>
          <w:szCs w:val="20"/>
        </w:rPr>
        <w:t>3) Apply appropriate techniques of inquiry in a variety of professional settings and contexts.</w:t>
      </w:r>
    </w:p>
    <w:p w14:paraId="1219CA73" w14:textId="77777777" w:rsidR="00DC03BD" w:rsidRPr="00377252" w:rsidRDefault="00DC03BD" w:rsidP="00DC03BD">
      <w:pPr>
        <w:autoSpaceDE w:val="0"/>
        <w:autoSpaceDN w:val="0"/>
        <w:adjustRightInd w:val="0"/>
        <w:spacing w:line="240" w:lineRule="auto"/>
        <w:rPr>
          <w:rFonts w:ascii="Cambria" w:hAnsi="Cambria" w:cs="Calibri"/>
          <w:sz w:val="24"/>
          <w:szCs w:val="20"/>
        </w:rPr>
      </w:pPr>
      <w:r w:rsidRPr="00377252">
        <w:rPr>
          <w:rFonts w:ascii="Cambria" w:hAnsi="Cambria" w:cs="Calibri"/>
          <w:sz w:val="24"/>
          <w:szCs w:val="20"/>
        </w:rPr>
        <w:t>4) Provide information, counsel, and guidance covering a broad spectrum of issues of importance to health care related organizations, recognizing political, financial, and social forces influencing decision making.</w:t>
      </w:r>
    </w:p>
    <w:p w14:paraId="02785E4B" w14:textId="77777777" w:rsidR="00DC03BD" w:rsidRPr="00377252" w:rsidRDefault="00DC03BD" w:rsidP="00DC03BD">
      <w:pPr>
        <w:autoSpaceDE w:val="0"/>
        <w:autoSpaceDN w:val="0"/>
        <w:adjustRightInd w:val="0"/>
        <w:spacing w:line="240" w:lineRule="auto"/>
        <w:rPr>
          <w:rFonts w:ascii="Cambria" w:hAnsi="Cambria" w:cs="Calibri"/>
          <w:sz w:val="24"/>
          <w:szCs w:val="20"/>
        </w:rPr>
      </w:pPr>
      <w:r w:rsidRPr="00377252">
        <w:rPr>
          <w:rFonts w:ascii="Cambria" w:hAnsi="Cambria" w:cs="Calibri"/>
          <w:sz w:val="24"/>
          <w:szCs w:val="20"/>
        </w:rPr>
        <w:t>5) Recognize that the body of knowledge, which comprises the discipline, is continually being amended due to research efforts, and thus appreciate the need for continuing education in order to keep abreast of these changes.</w:t>
      </w:r>
    </w:p>
    <w:p w14:paraId="5EC625C8" w14:textId="77777777" w:rsidR="00DC03BD" w:rsidRDefault="00DC03BD" w:rsidP="00DC03BD">
      <w:pPr>
        <w:autoSpaceDE w:val="0"/>
        <w:autoSpaceDN w:val="0"/>
        <w:adjustRightInd w:val="0"/>
        <w:spacing w:line="240" w:lineRule="auto"/>
        <w:rPr>
          <w:rFonts w:ascii="Cambria" w:hAnsi="Cambria" w:cs="Calibri"/>
          <w:sz w:val="24"/>
          <w:szCs w:val="20"/>
        </w:rPr>
      </w:pPr>
      <w:r w:rsidRPr="00377252">
        <w:rPr>
          <w:rFonts w:ascii="Cambria" w:hAnsi="Cambria" w:cs="Calibri"/>
          <w:sz w:val="24"/>
          <w:szCs w:val="20"/>
        </w:rPr>
        <w:t>6) Develop a sense of professional ethics and incorporate those ethical standards in their professional activities.</w:t>
      </w:r>
    </w:p>
    <w:p w14:paraId="6608B5C1" w14:textId="77777777" w:rsidR="0010642F" w:rsidRDefault="0010642F" w:rsidP="00DC03BD">
      <w:pPr>
        <w:autoSpaceDE w:val="0"/>
        <w:autoSpaceDN w:val="0"/>
        <w:adjustRightInd w:val="0"/>
        <w:spacing w:line="240" w:lineRule="auto"/>
        <w:rPr>
          <w:rFonts w:ascii="Cambria" w:hAnsi="Cambria" w:cs="Calibri"/>
          <w:sz w:val="24"/>
          <w:szCs w:val="20"/>
        </w:rPr>
      </w:pPr>
    </w:p>
    <w:p w14:paraId="4629613D" w14:textId="77777777" w:rsidR="0010642F" w:rsidRDefault="0010642F" w:rsidP="00DC03BD">
      <w:pPr>
        <w:autoSpaceDE w:val="0"/>
        <w:autoSpaceDN w:val="0"/>
        <w:adjustRightInd w:val="0"/>
        <w:spacing w:line="240" w:lineRule="auto"/>
        <w:rPr>
          <w:rFonts w:ascii="Cambria" w:hAnsi="Cambria" w:cs="Calibri"/>
          <w:sz w:val="24"/>
          <w:szCs w:val="20"/>
        </w:rPr>
      </w:pPr>
    </w:p>
    <w:p w14:paraId="373747EA" w14:textId="77777777" w:rsidR="0010642F" w:rsidRDefault="0010642F" w:rsidP="00DC03BD">
      <w:pPr>
        <w:autoSpaceDE w:val="0"/>
        <w:autoSpaceDN w:val="0"/>
        <w:adjustRightInd w:val="0"/>
        <w:spacing w:line="240" w:lineRule="auto"/>
        <w:rPr>
          <w:rFonts w:ascii="Cambria" w:hAnsi="Cambria" w:cs="Calibri"/>
          <w:sz w:val="24"/>
          <w:szCs w:val="20"/>
        </w:rPr>
      </w:pPr>
    </w:p>
    <w:p w14:paraId="3B28D73F" w14:textId="77777777" w:rsidR="0010642F" w:rsidRPr="00377252" w:rsidRDefault="0010642F" w:rsidP="00DC03BD">
      <w:pPr>
        <w:autoSpaceDE w:val="0"/>
        <w:autoSpaceDN w:val="0"/>
        <w:adjustRightInd w:val="0"/>
        <w:spacing w:line="240" w:lineRule="auto"/>
        <w:rPr>
          <w:rFonts w:ascii="Cambria" w:hAnsi="Cambria" w:cstheme="minorBidi"/>
          <w:sz w:val="24"/>
          <w:szCs w:val="20"/>
        </w:rPr>
      </w:pPr>
    </w:p>
    <w:p w14:paraId="74D0BCA4" w14:textId="6C68ADA6" w:rsidR="00CD31CE" w:rsidRPr="00377252" w:rsidRDefault="00CD31CE" w:rsidP="00DC03BD">
      <w:pPr>
        <w:rPr>
          <w:rFonts w:ascii="Cambria" w:hAnsi="Cambria"/>
          <w:color w:val="auto"/>
          <w:sz w:val="24"/>
          <w:szCs w:val="20"/>
        </w:rPr>
      </w:pPr>
    </w:p>
    <w:p w14:paraId="231084DF" w14:textId="4F0F71B7" w:rsidR="00CD31CE" w:rsidRPr="00377252" w:rsidRDefault="00CD31CE" w:rsidP="00CD31CE">
      <w:pPr>
        <w:rPr>
          <w:rFonts w:ascii="Cambria" w:eastAsia="Cambria" w:hAnsi="Cambria" w:cs="Cambria"/>
          <w:b/>
          <w:color w:val="auto"/>
          <w:sz w:val="24"/>
          <w:szCs w:val="20"/>
        </w:rPr>
      </w:pPr>
      <w:r w:rsidRPr="00377252">
        <w:rPr>
          <w:rFonts w:ascii="Cambria" w:eastAsia="Cambria" w:hAnsi="Cambria" w:cs="Cambria"/>
          <w:b/>
          <w:color w:val="auto"/>
          <w:sz w:val="24"/>
          <w:szCs w:val="20"/>
        </w:rPr>
        <w:t>Course Learning Objectives:</w:t>
      </w:r>
    </w:p>
    <w:p w14:paraId="4BC6158F" w14:textId="22639262" w:rsidR="00CD31CE" w:rsidRPr="00377252" w:rsidRDefault="00CD31CE" w:rsidP="00CD31CE">
      <w:pPr>
        <w:rPr>
          <w:rFonts w:ascii="Cambria" w:eastAsia="Cambria" w:hAnsi="Cambria" w:cs="Cambria"/>
          <w:color w:val="auto"/>
          <w:sz w:val="24"/>
          <w:szCs w:val="20"/>
        </w:rPr>
      </w:pPr>
      <w:r w:rsidRPr="00377252">
        <w:rPr>
          <w:rFonts w:ascii="Cambria" w:eastAsia="Cambria" w:hAnsi="Cambria" w:cs="Cambria"/>
          <w:color w:val="auto"/>
          <w:sz w:val="24"/>
          <w:szCs w:val="20"/>
        </w:rPr>
        <w:t>At the completion of this course, the student will be able to:</w:t>
      </w:r>
    </w:p>
    <w:p w14:paraId="7B63698B" w14:textId="6F635490" w:rsidR="00867323" w:rsidRDefault="00AE5DF9" w:rsidP="00AE5DF9">
      <w:pPr>
        <w:pStyle w:val="ListParagraph"/>
        <w:numPr>
          <w:ilvl w:val="0"/>
          <w:numId w:val="25"/>
        </w:numPr>
        <w:spacing w:line="240" w:lineRule="auto"/>
        <w:rPr>
          <w:rFonts w:ascii="Cambria" w:hAnsi="Cambria" w:cs="Times New Roman"/>
          <w:sz w:val="24"/>
        </w:rPr>
      </w:pPr>
      <w:r>
        <w:rPr>
          <w:rFonts w:ascii="Cambria" w:hAnsi="Cambria" w:cs="Times New Roman"/>
          <w:sz w:val="24"/>
        </w:rPr>
        <w:t>Organize completed data analysis into a cogent capstone presentation</w:t>
      </w:r>
      <w:r w:rsidR="00FB444F">
        <w:rPr>
          <w:rFonts w:ascii="Cambria" w:hAnsi="Cambria" w:cs="Times New Roman"/>
          <w:sz w:val="24"/>
        </w:rPr>
        <w:t xml:space="preserve"> and poster</w:t>
      </w:r>
      <w:r>
        <w:rPr>
          <w:rFonts w:ascii="Cambria" w:hAnsi="Cambria" w:cs="Times New Roman"/>
          <w:sz w:val="24"/>
        </w:rPr>
        <w:t xml:space="preserve"> in a format appropriate for the chosen research question.</w:t>
      </w:r>
    </w:p>
    <w:p w14:paraId="20F16D1E" w14:textId="49003BD0" w:rsidR="00AE5DF9" w:rsidRDefault="00AE5DF9" w:rsidP="00AE5DF9">
      <w:pPr>
        <w:pStyle w:val="ListParagraph"/>
        <w:numPr>
          <w:ilvl w:val="0"/>
          <w:numId w:val="25"/>
        </w:numPr>
        <w:spacing w:line="240" w:lineRule="auto"/>
        <w:rPr>
          <w:rFonts w:ascii="Cambria" w:hAnsi="Cambria" w:cs="Times New Roman"/>
          <w:sz w:val="24"/>
        </w:rPr>
      </w:pPr>
      <w:r>
        <w:rPr>
          <w:rFonts w:ascii="Cambria" w:hAnsi="Cambria" w:cs="Times New Roman"/>
          <w:sz w:val="24"/>
        </w:rPr>
        <w:t>Interpret the findings from the research in the context of how the findings contribute to the broader literature regarding the selected research question.</w:t>
      </w:r>
    </w:p>
    <w:p w14:paraId="29037BAC" w14:textId="3C42540E" w:rsidR="00AE5DF9" w:rsidRDefault="00AE5DF9" w:rsidP="00AE5DF9">
      <w:pPr>
        <w:pStyle w:val="ListParagraph"/>
        <w:numPr>
          <w:ilvl w:val="0"/>
          <w:numId w:val="25"/>
        </w:numPr>
        <w:spacing w:line="240" w:lineRule="auto"/>
        <w:rPr>
          <w:rFonts w:ascii="Cambria" w:hAnsi="Cambria" w:cs="Times New Roman"/>
          <w:sz w:val="24"/>
        </w:rPr>
      </w:pPr>
      <w:r>
        <w:rPr>
          <w:rFonts w:ascii="Cambria" w:hAnsi="Cambria" w:cs="Times New Roman"/>
          <w:sz w:val="24"/>
        </w:rPr>
        <w:t>Disseminate the findings to appropriate audience(s) where applicable.</w:t>
      </w:r>
    </w:p>
    <w:p w14:paraId="579F6AEF" w14:textId="77777777" w:rsidR="00AE5DF9" w:rsidRPr="00F95A66" w:rsidRDefault="00AE5DF9" w:rsidP="00AE5DF9">
      <w:pPr>
        <w:pStyle w:val="ListParagraph"/>
        <w:spacing w:line="240" w:lineRule="auto"/>
        <w:ind w:left="1080"/>
        <w:rPr>
          <w:rFonts w:ascii="Cambria" w:hAnsi="Cambria" w:cs="Times New Roman"/>
          <w:sz w:val="24"/>
        </w:rPr>
      </w:pPr>
    </w:p>
    <w:p w14:paraId="1620D5B4" w14:textId="3A4FADAB" w:rsidR="00DC0BAE" w:rsidRPr="00377252" w:rsidRDefault="00377252" w:rsidP="00DC0BAE">
      <w:pPr>
        <w:rPr>
          <w:rFonts w:ascii="Cambria" w:eastAsia="Cambria" w:hAnsi="Cambria" w:cs="Cambria"/>
          <w:iCs/>
          <w:color w:val="auto"/>
          <w:sz w:val="24"/>
          <w:szCs w:val="24"/>
        </w:rPr>
      </w:pPr>
      <w:r w:rsidRPr="00377252">
        <w:rPr>
          <w:rFonts w:ascii="Cambria" w:eastAsia="Cambria" w:hAnsi="Cambria" w:cs="Cambria"/>
          <w:b/>
          <w:bCs/>
          <w:iCs/>
          <w:color w:val="auto"/>
          <w:sz w:val="24"/>
          <w:szCs w:val="24"/>
        </w:rPr>
        <w:t>Assessments:</w:t>
      </w:r>
      <w:r w:rsidRPr="00377252">
        <w:rPr>
          <w:rFonts w:ascii="Cambria" w:eastAsia="Cambria" w:hAnsi="Cambria" w:cs="Cambria"/>
          <w:iCs/>
          <w:color w:val="auto"/>
          <w:sz w:val="24"/>
          <w:szCs w:val="24"/>
        </w:rPr>
        <w:t xml:space="preserve"> </w:t>
      </w:r>
      <w:r w:rsidR="00DC0BAE">
        <w:rPr>
          <w:rFonts w:ascii="Cambria" w:eastAsia="Cambria" w:hAnsi="Cambria" w:cs="Cambria"/>
          <w:iCs/>
          <w:color w:val="auto"/>
          <w:sz w:val="24"/>
          <w:szCs w:val="24"/>
        </w:rPr>
        <w:t xml:space="preserve">Written capstone research </w:t>
      </w:r>
      <w:r w:rsidR="0010642F">
        <w:rPr>
          <w:rFonts w:ascii="Cambria" w:eastAsia="Cambria" w:hAnsi="Cambria" w:cs="Cambria"/>
          <w:iCs/>
          <w:color w:val="auto"/>
          <w:sz w:val="24"/>
          <w:szCs w:val="24"/>
        </w:rPr>
        <w:t>paper, poster,</w:t>
      </w:r>
      <w:r w:rsidR="00DC0BAE">
        <w:rPr>
          <w:rFonts w:ascii="Cambria" w:eastAsia="Cambria" w:hAnsi="Cambria" w:cs="Cambria"/>
          <w:iCs/>
          <w:color w:val="auto"/>
          <w:sz w:val="24"/>
          <w:szCs w:val="24"/>
        </w:rPr>
        <w:t xml:space="preserve"> </w:t>
      </w:r>
      <w:r w:rsidR="008704B9">
        <w:rPr>
          <w:rFonts w:ascii="Cambria" w:eastAsia="Cambria" w:hAnsi="Cambria" w:cs="Cambria"/>
          <w:iCs/>
          <w:color w:val="auto"/>
          <w:sz w:val="24"/>
          <w:szCs w:val="24"/>
        </w:rPr>
        <w:t>and research</w:t>
      </w:r>
      <w:r w:rsidR="00DC0BAE">
        <w:rPr>
          <w:rFonts w:ascii="Cambria" w:eastAsia="Cambria" w:hAnsi="Cambria" w:cs="Cambria"/>
          <w:iCs/>
          <w:color w:val="auto"/>
          <w:sz w:val="24"/>
          <w:szCs w:val="24"/>
        </w:rPr>
        <w:t xml:space="preserve"> </w:t>
      </w:r>
      <w:r w:rsidR="00DC0BAE" w:rsidRPr="00377252">
        <w:rPr>
          <w:rFonts w:ascii="Cambria" w:eastAsia="Cambria" w:hAnsi="Cambria" w:cs="Cambria"/>
          <w:iCs/>
          <w:color w:val="auto"/>
          <w:sz w:val="24"/>
          <w:szCs w:val="24"/>
        </w:rPr>
        <w:t>presentation</w:t>
      </w:r>
      <w:r w:rsidR="00DC0BAE">
        <w:rPr>
          <w:rFonts w:ascii="Cambria" w:eastAsia="Cambria" w:hAnsi="Cambria" w:cs="Cambria"/>
          <w:iCs/>
          <w:color w:val="auto"/>
          <w:sz w:val="24"/>
          <w:szCs w:val="24"/>
        </w:rPr>
        <w:t>.</w:t>
      </w:r>
    </w:p>
    <w:p w14:paraId="75FE4741" w14:textId="77777777" w:rsidR="00656DE4" w:rsidRDefault="00656DE4" w:rsidP="00656DE4">
      <w:pPr>
        <w:rPr>
          <w:rFonts w:ascii="Cambria" w:eastAsia="Cambria" w:hAnsi="Cambria" w:cs="Cambria"/>
          <w:i/>
          <w:iCs/>
          <w:color w:val="auto"/>
          <w:sz w:val="24"/>
          <w:szCs w:val="24"/>
        </w:rPr>
      </w:pPr>
      <w:r w:rsidRPr="008016BF">
        <w:rPr>
          <w:rFonts w:ascii="Cambria" w:eastAsia="Cambria" w:hAnsi="Cambria" w:cs="Cambria"/>
          <w:i/>
          <w:iCs/>
          <w:color w:val="auto"/>
          <w:sz w:val="24"/>
          <w:szCs w:val="24"/>
        </w:rPr>
        <w:t>Final Presentation Synchronous Meeting week of June 2</w:t>
      </w:r>
      <w:r>
        <w:rPr>
          <w:rFonts w:ascii="Cambria" w:eastAsia="Cambria" w:hAnsi="Cambria" w:cs="Cambria"/>
          <w:i/>
          <w:iCs/>
          <w:color w:val="auto"/>
          <w:sz w:val="24"/>
          <w:szCs w:val="24"/>
        </w:rPr>
        <w:t>3</w:t>
      </w:r>
      <w:r w:rsidRPr="008016BF">
        <w:rPr>
          <w:rFonts w:ascii="Cambria" w:eastAsia="Cambria" w:hAnsi="Cambria" w:cs="Cambria"/>
          <w:i/>
          <w:iCs/>
          <w:color w:val="auto"/>
          <w:sz w:val="24"/>
          <w:szCs w:val="24"/>
        </w:rPr>
        <w:t>, 202</w:t>
      </w:r>
      <w:r>
        <w:rPr>
          <w:rFonts w:ascii="Cambria" w:eastAsia="Cambria" w:hAnsi="Cambria" w:cs="Cambria"/>
          <w:i/>
          <w:iCs/>
          <w:color w:val="auto"/>
          <w:sz w:val="24"/>
          <w:szCs w:val="24"/>
        </w:rPr>
        <w:t>5</w:t>
      </w:r>
      <w:r w:rsidRPr="008016BF">
        <w:rPr>
          <w:rFonts w:ascii="Cambria" w:eastAsia="Cambria" w:hAnsi="Cambria" w:cs="Cambria"/>
          <w:i/>
          <w:iCs/>
          <w:color w:val="auto"/>
          <w:sz w:val="24"/>
          <w:szCs w:val="24"/>
        </w:rPr>
        <w:t xml:space="preserve">.  </w:t>
      </w:r>
    </w:p>
    <w:p w14:paraId="37007D94" w14:textId="77777777" w:rsidR="00656DE4" w:rsidRPr="008016BF" w:rsidRDefault="00656DE4" w:rsidP="00656DE4">
      <w:pPr>
        <w:rPr>
          <w:rFonts w:ascii="Cambria" w:hAnsi="Cambria"/>
          <w:i/>
          <w:iCs/>
          <w:color w:val="auto"/>
          <w:sz w:val="24"/>
          <w:szCs w:val="24"/>
        </w:rPr>
      </w:pPr>
      <w:r>
        <w:rPr>
          <w:rFonts w:ascii="Cambria" w:eastAsia="Cambria" w:hAnsi="Cambria" w:cs="Cambria"/>
          <w:i/>
          <w:iCs/>
          <w:color w:val="auto"/>
          <w:sz w:val="24"/>
          <w:szCs w:val="24"/>
        </w:rPr>
        <w:t>Poster session July 12, 2025, 10:00AM to 12:30PM,Smith Hall, Campbell University, Buies Creek, NC.</w:t>
      </w:r>
    </w:p>
    <w:p w14:paraId="0460B80C" w14:textId="7372B2CF" w:rsidR="00D926A4" w:rsidRDefault="00656DE4" w:rsidP="00CD31CE">
      <w:pPr>
        <w:rPr>
          <w:rFonts w:ascii="Cambria" w:eastAsia="Cambria" w:hAnsi="Cambria" w:cs="Cambria"/>
          <w:i/>
          <w:iCs/>
          <w:color w:val="auto"/>
          <w:sz w:val="24"/>
          <w:szCs w:val="20"/>
        </w:rPr>
      </w:pPr>
      <w:r>
        <w:rPr>
          <w:rFonts w:ascii="Cambria" w:eastAsia="Cambria" w:hAnsi="Cambria" w:cs="Cambria"/>
          <w:i/>
          <w:iCs/>
          <w:color w:val="auto"/>
          <w:sz w:val="24"/>
          <w:szCs w:val="20"/>
        </w:rPr>
        <w:t xml:space="preserve">Final Paper due last week of class. </w:t>
      </w:r>
    </w:p>
    <w:p w14:paraId="1ABD97AD" w14:textId="77777777" w:rsidR="00656DE4" w:rsidRPr="00656DE4" w:rsidRDefault="00656DE4" w:rsidP="00CD31CE">
      <w:pPr>
        <w:rPr>
          <w:rFonts w:ascii="Cambria" w:eastAsia="Cambria" w:hAnsi="Cambria" w:cs="Cambria"/>
          <w:i/>
          <w:iCs/>
          <w:color w:val="auto"/>
          <w:sz w:val="24"/>
          <w:szCs w:val="20"/>
        </w:rPr>
      </w:pPr>
    </w:p>
    <w:p w14:paraId="71DA144C" w14:textId="14EDB81A" w:rsidR="00DC0BAE" w:rsidRPr="00377252" w:rsidRDefault="00DC0BAE" w:rsidP="00DC0BAE">
      <w:pPr>
        <w:rPr>
          <w:rFonts w:ascii="Cambria" w:hAnsi="Cambria"/>
          <w:color w:val="auto"/>
          <w:sz w:val="24"/>
        </w:rPr>
      </w:pPr>
      <w:r w:rsidRPr="00377252">
        <w:rPr>
          <w:rFonts w:ascii="Cambria" w:eastAsia="Cambria" w:hAnsi="Cambria" w:cs="Cambria"/>
          <w:b/>
          <w:color w:val="auto"/>
          <w:sz w:val="24"/>
          <w:szCs w:val="20"/>
        </w:rPr>
        <w:t>Textbooks:</w:t>
      </w:r>
      <w:r w:rsidR="0072017D">
        <w:rPr>
          <w:rFonts w:ascii="Cambria" w:eastAsia="Cambria" w:hAnsi="Cambria" w:cs="Cambria"/>
          <w:b/>
          <w:color w:val="auto"/>
          <w:sz w:val="24"/>
          <w:szCs w:val="20"/>
        </w:rPr>
        <w:t xml:space="preserve"> (Recommended)</w:t>
      </w:r>
    </w:p>
    <w:p w14:paraId="56498DA9" w14:textId="77777777" w:rsidR="00DC0BAE" w:rsidRDefault="00DC0BAE" w:rsidP="00DC0BAE">
      <w:pPr>
        <w:rPr>
          <w:rFonts w:ascii="Cambria" w:eastAsia="Cambria" w:hAnsi="Cambria" w:cs="Cambria"/>
          <w:bCs/>
          <w:color w:val="auto"/>
          <w:sz w:val="24"/>
          <w:szCs w:val="20"/>
        </w:rPr>
      </w:pPr>
      <w:r>
        <w:rPr>
          <w:rFonts w:ascii="Cambria" w:eastAsia="Cambria" w:hAnsi="Cambria" w:cs="Cambria"/>
          <w:bCs/>
          <w:color w:val="auto"/>
          <w:sz w:val="24"/>
          <w:szCs w:val="20"/>
        </w:rPr>
        <w:t xml:space="preserve">Required: </w:t>
      </w:r>
      <w:r w:rsidRPr="00061E06">
        <w:rPr>
          <w:rFonts w:ascii="Cambria" w:eastAsia="Cambria" w:hAnsi="Cambria" w:cs="Cambria"/>
          <w:bCs/>
          <w:color w:val="auto"/>
          <w:sz w:val="24"/>
          <w:szCs w:val="20"/>
        </w:rPr>
        <w:t>Creswell</w:t>
      </w:r>
      <w:r>
        <w:rPr>
          <w:rFonts w:ascii="Cambria" w:eastAsia="Cambria" w:hAnsi="Cambria" w:cs="Cambria"/>
          <w:bCs/>
          <w:color w:val="auto"/>
          <w:sz w:val="24"/>
          <w:szCs w:val="20"/>
        </w:rPr>
        <w:t xml:space="preserve"> JW &amp; Creswell JD. 2018. Research Design: Qualitative, Quantitative, and Mixed Methods Approaches, 5</w:t>
      </w:r>
      <w:r w:rsidRPr="00061E06">
        <w:rPr>
          <w:rFonts w:ascii="Cambria" w:eastAsia="Cambria" w:hAnsi="Cambria" w:cs="Cambria"/>
          <w:bCs/>
          <w:color w:val="auto"/>
          <w:sz w:val="24"/>
          <w:szCs w:val="20"/>
          <w:vertAlign w:val="superscript"/>
        </w:rPr>
        <w:t>th</w:t>
      </w:r>
      <w:r>
        <w:rPr>
          <w:rFonts w:ascii="Cambria" w:eastAsia="Cambria" w:hAnsi="Cambria" w:cs="Cambria"/>
          <w:bCs/>
          <w:color w:val="auto"/>
          <w:sz w:val="24"/>
          <w:szCs w:val="20"/>
        </w:rPr>
        <w:t xml:space="preserve"> Ed. Los Angeles: SAGE. ISBN 978-1-5063-8670-6</w:t>
      </w:r>
    </w:p>
    <w:p w14:paraId="5ECC7584" w14:textId="77777777" w:rsidR="00DC0BAE" w:rsidRDefault="00DC0BAE" w:rsidP="00DC0BAE">
      <w:pPr>
        <w:rPr>
          <w:rFonts w:ascii="Cambria" w:eastAsia="Cambria" w:hAnsi="Cambria" w:cs="Cambria"/>
          <w:bCs/>
          <w:color w:val="auto"/>
          <w:sz w:val="24"/>
          <w:szCs w:val="20"/>
        </w:rPr>
      </w:pPr>
    </w:p>
    <w:p w14:paraId="64C54316" w14:textId="77777777" w:rsidR="00DC0BAE" w:rsidRDefault="00DC0BAE" w:rsidP="00DC0BAE">
      <w:pPr>
        <w:rPr>
          <w:rFonts w:ascii="Cambria" w:eastAsia="Cambria" w:hAnsi="Cambria" w:cs="Cambria"/>
          <w:bCs/>
          <w:color w:val="auto"/>
          <w:sz w:val="24"/>
          <w:szCs w:val="20"/>
        </w:rPr>
      </w:pPr>
      <w:r>
        <w:rPr>
          <w:rFonts w:ascii="Cambria" w:eastAsia="Cambria" w:hAnsi="Cambria" w:cs="Cambria"/>
          <w:bCs/>
          <w:color w:val="auto"/>
          <w:sz w:val="24"/>
          <w:szCs w:val="20"/>
        </w:rPr>
        <w:t xml:space="preserve">Recommended: </w:t>
      </w:r>
    </w:p>
    <w:p w14:paraId="7EAB7FAD" w14:textId="77777777" w:rsidR="00DC0BAE" w:rsidRDefault="00DC0BAE" w:rsidP="00DC0BAE">
      <w:pPr>
        <w:rPr>
          <w:rFonts w:ascii="Cambria" w:eastAsia="Cambria" w:hAnsi="Cambria" w:cs="Cambria"/>
          <w:bCs/>
          <w:color w:val="auto"/>
          <w:sz w:val="24"/>
          <w:szCs w:val="20"/>
        </w:rPr>
      </w:pPr>
      <w:r>
        <w:rPr>
          <w:rFonts w:ascii="Cambria" w:eastAsia="Cambria" w:hAnsi="Cambria" w:cs="Cambria"/>
          <w:bCs/>
          <w:color w:val="auto"/>
          <w:sz w:val="24"/>
          <w:szCs w:val="20"/>
        </w:rPr>
        <w:t>Quantitative Methods (software specific):</w:t>
      </w:r>
    </w:p>
    <w:p w14:paraId="144E0424" w14:textId="77777777" w:rsidR="00DC0BAE" w:rsidRDefault="00DC0BAE" w:rsidP="00DC0BAE">
      <w:pPr>
        <w:rPr>
          <w:rFonts w:ascii="Cambria" w:eastAsia="Cambria" w:hAnsi="Cambria" w:cs="Cambria"/>
          <w:bCs/>
          <w:color w:val="auto"/>
          <w:sz w:val="24"/>
          <w:szCs w:val="20"/>
        </w:rPr>
      </w:pPr>
      <w:r>
        <w:rPr>
          <w:rFonts w:ascii="Cambria" w:eastAsia="Cambria" w:hAnsi="Cambria" w:cs="Cambria"/>
          <w:bCs/>
          <w:color w:val="auto"/>
          <w:sz w:val="24"/>
          <w:szCs w:val="20"/>
        </w:rPr>
        <w:t>Cody R. 2021. Getting Started with SAS® Programming Using SAS® Studio in the Cloud. Cary, NC: SAS Institute Inc. ISBN978-1-953329-16-5.</w:t>
      </w:r>
    </w:p>
    <w:p w14:paraId="100188F6" w14:textId="77777777" w:rsidR="00DC0BAE" w:rsidRDefault="00DC0BAE" w:rsidP="00DC0BAE">
      <w:pPr>
        <w:rPr>
          <w:rFonts w:ascii="Cambria" w:eastAsia="Cambria" w:hAnsi="Cambria" w:cs="Cambria"/>
          <w:bCs/>
          <w:color w:val="auto"/>
          <w:sz w:val="24"/>
          <w:szCs w:val="20"/>
        </w:rPr>
      </w:pPr>
    </w:p>
    <w:p w14:paraId="25EFFB78" w14:textId="77777777" w:rsidR="00DC0BAE" w:rsidRDefault="00DC0BAE" w:rsidP="00DC0BAE">
      <w:pPr>
        <w:rPr>
          <w:rFonts w:ascii="Cambria" w:eastAsia="Cambria" w:hAnsi="Cambria" w:cs="Cambria"/>
          <w:bCs/>
          <w:color w:val="auto"/>
          <w:sz w:val="24"/>
          <w:szCs w:val="20"/>
        </w:rPr>
      </w:pPr>
      <w:r>
        <w:rPr>
          <w:rFonts w:ascii="Cambria" w:eastAsia="Cambria" w:hAnsi="Cambria" w:cs="Cambria"/>
          <w:bCs/>
          <w:color w:val="auto"/>
          <w:sz w:val="24"/>
          <w:szCs w:val="20"/>
        </w:rPr>
        <w:t>Stehlik-Barry K &amp; Babinec AJ.  2017. Data Analysis with IBM SPSS Statistics: Implementing data modeling, descriptive statistics, and ANOVA. Birmingham, UK: Packt Publishing Ltd. ISBN 978-1-78728-381-7.</w:t>
      </w:r>
    </w:p>
    <w:p w14:paraId="028EE39E" w14:textId="77777777" w:rsidR="00DC0BAE" w:rsidRDefault="00DC0BAE" w:rsidP="00DC0BAE">
      <w:pPr>
        <w:rPr>
          <w:rFonts w:ascii="Cambria" w:eastAsia="Cambria" w:hAnsi="Cambria" w:cs="Cambria"/>
          <w:bCs/>
          <w:color w:val="auto"/>
          <w:sz w:val="24"/>
          <w:szCs w:val="20"/>
        </w:rPr>
      </w:pPr>
    </w:p>
    <w:p w14:paraId="3EBEE0A4" w14:textId="77777777" w:rsidR="00DC0BAE" w:rsidRPr="00063421" w:rsidRDefault="00DC0BAE" w:rsidP="00DC0BAE">
      <w:pPr>
        <w:spacing w:line="240" w:lineRule="auto"/>
        <w:rPr>
          <w:rFonts w:ascii="Cambria" w:eastAsia="Calibri" w:hAnsi="Cambria" w:cs="Calibri"/>
          <w:color w:val="auto"/>
          <w:sz w:val="24"/>
          <w:szCs w:val="24"/>
        </w:rPr>
      </w:pPr>
      <w:r w:rsidRPr="00063421">
        <w:rPr>
          <w:rFonts w:ascii="Cambria" w:eastAsia="Calibri" w:hAnsi="Cambria" w:cs="Calibri"/>
          <w:color w:val="auto"/>
          <w:sz w:val="24"/>
          <w:szCs w:val="24"/>
        </w:rPr>
        <w:t xml:space="preserve">Qualitative Research in Health Care: </w:t>
      </w:r>
      <w:hyperlink r:id="rId11" w:history="1">
        <w:r w:rsidRPr="00063421">
          <w:rPr>
            <w:rFonts w:ascii="Cambria" w:eastAsia="Calibri" w:hAnsi="Cambria" w:cs="Calibri"/>
            <w:color w:val="0000FF"/>
            <w:sz w:val="24"/>
            <w:szCs w:val="24"/>
            <w:u w:val="single"/>
          </w:rPr>
          <w:t>https://www.amazon.com/dp/1119410835/ref=cm_sw_em_r_mt_dp_32RB766821DV98AK6JP0</w:t>
        </w:r>
      </w:hyperlink>
    </w:p>
    <w:p w14:paraId="3BBCCEEB" w14:textId="77777777" w:rsidR="00DC0BAE" w:rsidRPr="00063421" w:rsidRDefault="00DC0BAE" w:rsidP="00DC0BAE">
      <w:pPr>
        <w:spacing w:line="240" w:lineRule="auto"/>
        <w:rPr>
          <w:rFonts w:ascii="Cambria" w:eastAsia="Calibri" w:hAnsi="Cambria" w:cs="Calibri"/>
          <w:color w:val="auto"/>
          <w:sz w:val="24"/>
          <w:szCs w:val="24"/>
        </w:rPr>
      </w:pPr>
      <w:r w:rsidRPr="00063421">
        <w:rPr>
          <w:rFonts w:ascii="Cambria" w:eastAsia="Calibri" w:hAnsi="Cambria" w:cs="Calibri"/>
          <w:color w:val="auto"/>
          <w:sz w:val="24"/>
          <w:szCs w:val="24"/>
        </w:rPr>
        <w:t xml:space="preserve">Qualitative Methods for Health Research: </w:t>
      </w:r>
      <w:hyperlink r:id="rId12" w:history="1">
        <w:r w:rsidRPr="00063421">
          <w:rPr>
            <w:rFonts w:ascii="Cambria" w:eastAsia="Calibri" w:hAnsi="Cambria" w:cs="Calibri"/>
            <w:color w:val="0000FF"/>
            <w:sz w:val="24"/>
            <w:szCs w:val="24"/>
            <w:u w:val="single"/>
          </w:rPr>
          <w:t>https://www.amazon.com/dp/1473997119/ref=cm_sw_em_r_mt_dp_SDM9F0S21MZ0F322YSDY</w:t>
        </w:r>
      </w:hyperlink>
    </w:p>
    <w:p w14:paraId="555AE7F5" w14:textId="77777777" w:rsidR="00DC0BAE" w:rsidRPr="00063421" w:rsidRDefault="00DC0BAE" w:rsidP="00DC0BAE">
      <w:pPr>
        <w:spacing w:line="240" w:lineRule="auto"/>
        <w:rPr>
          <w:rFonts w:ascii="Cambria" w:eastAsia="Calibri" w:hAnsi="Cambria" w:cs="Calibri"/>
          <w:color w:val="auto"/>
          <w:sz w:val="24"/>
          <w:szCs w:val="24"/>
        </w:rPr>
      </w:pPr>
      <w:r w:rsidRPr="00063421">
        <w:rPr>
          <w:rFonts w:ascii="Cambria" w:eastAsia="Calibri" w:hAnsi="Cambria" w:cs="Calibri"/>
          <w:color w:val="auto"/>
          <w:sz w:val="24"/>
          <w:szCs w:val="24"/>
        </w:rPr>
        <w:t xml:space="preserve">Qualitative Research in the Health Professions: </w:t>
      </w:r>
      <w:hyperlink r:id="rId13" w:history="1">
        <w:r w:rsidRPr="00063421">
          <w:rPr>
            <w:rFonts w:ascii="Cambria" w:eastAsia="Calibri" w:hAnsi="Cambria" w:cs="Calibri"/>
            <w:color w:val="0000FF"/>
            <w:sz w:val="24"/>
            <w:szCs w:val="24"/>
            <w:u w:val="single"/>
          </w:rPr>
          <w:t>https://www.amazon.com/dp/1630915963/ref=cm_sw_em_r_mt_dp_02AYB3X538JNWTB371VB</w:t>
        </w:r>
      </w:hyperlink>
    </w:p>
    <w:p w14:paraId="1B819300" w14:textId="77777777" w:rsidR="00DC0BAE" w:rsidRPr="00063421" w:rsidRDefault="00DC0BAE" w:rsidP="00DC0BAE">
      <w:pPr>
        <w:spacing w:line="240" w:lineRule="auto"/>
        <w:rPr>
          <w:rFonts w:ascii="Cambria" w:eastAsia="Calibri" w:hAnsi="Cambria" w:cs="Calibri"/>
          <w:color w:val="auto"/>
          <w:sz w:val="24"/>
          <w:szCs w:val="24"/>
        </w:rPr>
      </w:pPr>
      <w:r w:rsidRPr="00063421">
        <w:rPr>
          <w:rFonts w:ascii="Cambria" w:eastAsia="Calibri" w:hAnsi="Cambria" w:cs="Calibri"/>
          <w:color w:val="auto"/>
          <w:sz w:val="24"/>
          <w:szCs w:val="24"/>
        </w:rPr>
        <w:t xml:space="preserve">How to Write Qualitative Research: </w:t>
      </w:r>
      <w:hyperlink r:id="rId14" w:history="1">
        <w:r w:rsidRPr="00063421">
          <w:rPr>
            <w:rFonts w:ascii="Cambria" w:eastAsia="Calibri" w:hAnsi="Cambria" w:cs="Calibri"/>
            <w:color w:val="0000FF"/>
            <w:sz w:val="24"/>
            <w:szCs w:val="24"/>
            <w:u w:val="single"/>
          </w:rPr>
          <w:t>https://www.amazon.com/dp/1138066311/ref=cm_sw_em_r_mt_dp_6B30MBG0CEHAKZTVA05P</w:t>
        </w:r>
      </w:hyperlink>
    </w:p>
    <w:p w14:paraId="54F1172E" w14:textId="77777777" w:rsidR="00DC0BAE" w:rsidRDefault="00DC0BAE" w:rsidP="00DC0BAE">
      <w:pPr>
        <w:rPr>
          <w:rFonts w:ascii="Cambria" w:eastAsia="Cambria" w:hAnsi="Cambria" w:cs="Cambria"/>
          <w:bCs/>
          <w:color w:val="auto"/>
          <w:sz w:val="24"/>
          <w:szCs w:val="24"/>
        </w:rPr>
      </w:pPr>
    </w:p>
    <w:p w14:paraId="401311AF" w14:textId="77777777" w:rsidR="00DC0BAE" w:rsidRDefault="00DC0BAE" w:rsidP="00DC0BAE">
      <w:pPr>
        <w:rPr>
          <w:rFonts w:ascii="Cambria" w:eastAsia="Cambria" w:hAnsi="Cambria" w:cs="Cambria"/>
          <w:bCs/>
          <w:color w:val="auto"/>
          <w:sz w:val="24"/>
          <w:szCs w:val="24"/>
        </w:rPr>
      </w:pPr>
      <w:r>
        <w:rPr>
          <w:rFonts w:ascii="Cambria" w:eastAsia="Cambria" w:hAnsi="Cambria" w:cs="Cambria"/>
          <w:bCs/>
          <w:color w:val="auto"/>
          <w:sz w:val="24"/>
          <w:szCs w:val="24"/>
        </w:rPr>
        <w:t>Krueger, R.A. &amp; Casey, M.A. (2015). Focus Groups: A Practical Guide for Applied Research, 5</w:t>
      </w:r>
      <w:r w:rsidRPr="00495D51">
        <w:rPr>
          <w:rFonts w:ascii="Cambria" w:eastAsia="Cambria" w:hAnsi="Cambria" w:cs="Cambria"/>
          <w:bCs/>
          <w:color w:val="auto"/>
          <w:sz w:val="24"/>
          <w:szCs w:val="24"/>
          <w:vertAlign w:val="superscript"/>
        </w:rPr>
        <w:t>th</w:t>
      </w:r>
      <w:r>
        <w:rPr>
          <w:rFonts w:ascii="Cambria" w:eastAsia="Cambria" w:hAnsi="Cambria" w:cs="Cambria"/>
          <w:bCs/>
          <w:color w:val="auto"/>
          <w:sz w:val="24"/>
          <w:szCs w:val="24"/>
        </w:rPr>
        <w:t xml:space="preserve"> Edition. Sage Publications, Inc. </w:t>
      </w:r>
    </w:p>
    <w:p w14:paraId="369A357A" w14:textId="77777777" w:rsidR="00DC0BAE" w:rsidRPr="00063421" w:rsidRDefault="00DC0BAE" w:rsidP="00DC0BAE">
      <w:pPr>
        <w:rPr>
          <w:rFonts w:ascii="Cambria" w:eastAsia="Cambria" w:hAnsi="Cambria" w:cs="Cambria"/>
          <w:bCs/>
          <w:color w:val="auto"/>
          <w:sz w:val="24"/>
          <w:szCs w:val="24"/>
        </w:rPr>
      </w:pPr>
    </w:p>
    <w:p w14:paraId="5502470F" w14:textId="77777777" w:rsidR="00DC0BAE" w:rsidRPr="00063421" w:rsidRDefault="00DC0BAE" w:rsidP="00DC0BAE">
      <w:pPr>
        <w:rPr>
          <w:rFonts w:ascii="Cambria" w:eastAsia="Cambria" w:hAnsi="Cambria" w:cs="Cambria"/>
          <w:bCs/>
          <w:color w:val="auto"/>
          <w:sz w:val="24"/>
          <w:szCs w:val="24"/>
        </w:rPr>
      </w:pPr>
      <w:r w:rsidRPr="00063421">
        <w:rPr>
          <w:rFonts w:ascii="Cambria" w:eastAsia="Cambria" w:hAnsi="Cambria" w:cs="Cambria"/>
          <w:bCs/>
          <w:color w:val="auto"/>
          <w:sz w:val="24"/>
          <w:szCs w:val="24"/>
        </w:rPr>
        <w:t>Academic, Scientific, and Medical Writing</w:t>
      </w:r>
    </w:p>
    <w:p w14:paraId="536CFE10" w14:textId="77777777" w:rsidR="00DC0BAE" w:rsidRPr="00063421" w:rsidRDefault="00DC0BAE" w:rsidP="00DC0BAE">
      <w:pPr>
        <w:spacing w:line="240" w:lineRule="auto"/>
        <w:rPr>
          <w:rFonts w:ascii="Cambria" w:eastAsia="Calibri" w:hAnsi="Cambria" w:cs="Calibri"/>
          <w:color w:val="auto"/>
          <w:sz w:val="24"/>
          <w:szCs w:val="24"/>
        </w:rPr>
      </w:pPr>
      <w:r w:rsidRPr="00063421">
        <w:rPr>
          <w:rFonts w:ascii="Cambria" w:eastAsia="Calibri" w:hAnsi="Cambria" w:cs="Calibri"/>
          <w:color w:val="auto"/>
          <w:sz w:val="24"/>
          <w:szCs w:val="24"/>
        </w:rPr>
        <w:t>Writing for the Health Professions:</w:t>
      </w:r>
    </w:p>
    <w:p w14:paraId="175B9012" w14:textId="77777777" w:rsidR="00DC0BAE" w:rsidRPr="00063421" w:rsidRDefault="00DC0BAE" w:rsidP="00DC0BAE">
      <w:pPr>
        <w:spacing w:line="240" w:lineRule="auto"/>
        <w:rPr>
          <w:rFonts w:ascii="Cambria" w:eastAsia="Calibri" w:hAnsi="Cambria" w:cs="Calibri"/>
          <w:color w:val="auto"/>
          <w:sz w:val="24"/>
          <w:szCs w:val="24"/>
        </w:rPr>
      </w:pPr>
      <w:hyperlink r:id="rId15" w:history="1">
        <w:r w:rsidRPr="00063421">
          <w:rPr>
            <w:rStyle w:val="Hyperlink"/>
            <w:rFonts w:ascii="Cambria" w:eastAsia="Calibri" w:hAnsi="Cambria" w:cs="Calibri"/>
            <w:sz w:val="24"/>
            <w:szCs w:val="24"/>
          </w:rPr>
          <w:t>https://www.amazon.com/Writing-Health-Professions-Math-Science/dp/1401841929/ref=sr_1_1?crid=1HYLSJL1N85LA&amp;keywords=karl+terryberry+medical+writing&amp;qid=1656690228&amp;s=books&amp;sprefix=karl+terryberry+medical+writing%2Cstripbooks%2C57&amp;sr=1-1</w:t>
        </w:r>
      </w:hyperlink>
    </w:p>
    <w:p w14:paraId="2EB2B75D" w14:textId="77777777" w:rsidR="00DC0BAE" w:rsidRPr="00063421" w:rsidRDefault="00DC0BAE" w:rsidP="00DC0BAE">
      <w:pPr>
        <w:spacing w:line="240" w:lineRule="auto"/>
        <w:rPr>
          <w:rFonts w:ascii="Cambria" w:eastAsia="Calibri" w:hAnsi="Cambria" w:cs="Calibri"/>
          <w:color w:val="auto"/>
          <w:sz w:val="24"/>
          <w:szCs w:val="24"/>
        </w:rPr>
      </w:pPr>
      <w:r w:rsidRPr="00063421">
        <w:rPr>
          <w:rFonts w:ascii="Cambria" w:eastAsia="Calibri" w:hAnsi="Cambria" w:cs="Calibri"/>
          <w:color w:val="auto"/>
          <w:sz w:val="24"/>
          <w:szCs w:val="24"/>
        </w:rPr>
        <w:t xml:space="preserve">The Craft of Scientific Writing: </w:t>
      </w:r>
      <w:hyperlink r:id="rId16" w:history="1">
        <w:r w:rsidRPr="00063421">
          <w:rPr>
            <w:rFonts w:ascii="Cambria" w:eastAsia="Calibri" w:hAnsi="Cambria" w:cs="Calibri"/>
            <w:color w:val="0000FF"/>
            <w:sz w:val="24"/>
            <w:szCs w:val="24"/>
            <w:u w:val="single"/>
          </w:rPr>
          <w:t>https://www.amazon.com/dp/1441982876/ref=cm_sw_em_r_mt_dp_6K3P80J42811FAC5EDY9</w:t>
        </w:r>
      </w:hyperlink>
    </w:p>
    <w:p w14:paraId="6E31E28F" w14:textId="193146CD" w:rsidR="00C17321" w:rsidRDefault="00DC0BAE" w:rsidP="00DC0BAE">
      <w:pPr>
        <w:rPr>
          <w:rFonts w:ascii="Cambria" w:eastAsia="Cambria" w:hAnsi="Cambria" w:cs="Cambria"/>
          <w:b/>
          <w:color w:val="auto"/>
          <w:sz w:val="24"/>
          <w:szCs w:val="20"/>
        </w:rPr>
      </w:pPr>
      <w:r w:rsidRPr="00063421">
        <w:rPr>
          <w:rFonts w:ascii="Cambria" w:eastAsia="Calibri" w:hAnsi="Cambria" w:cs="Calibri"/>
          <w:color w:val="auto"/>
          <w:sz w:val="24"/>
          <w:szCs w:val="24"/>
        </w:rPr>
        <w:t xml:space="preserve">Medical Writing: A Guide for Clinicians, Educators, and Researchers: </w:t>
      </w:r>
      <w:hyperlink r:id="rId17" w:history="1">
        <w:r w:rsidRPr="00063421">
          <w:rPr>
            <w:rFonts w:ascii="Cambria" w:eastAsia="Calibri" w:hAnsi="Cambria" w:cs="Calibri"/>
            <w:color w:val="0000FF"/>
            <w:sz w:val="24"/>
            <w:szCs w:val="24"/>
            <w:u w:val="single"/>
          </w:rPr>
          <w:t>https://www.amazon.com/dp/3319701258/ref=cm_sw_em_r_mt_dp_0SH8STQ746Z2GYQBX4SX</w:t>
        </w:r>
      </w:hyperlink>
    </w:p>
    <w:p w14:paraId="221073B2" w14:textId="77777777" w:rsidR="0072017D" w:rsidRDefault="0072017D" w:rsidP="00CD31CE">
      <w:pPr>
        <w:rPr>
          <w:rFonts w:ascii="Cambria" w:eastAsia="Cambria" w:hAnsi="Cambria" w:cs="Cambria"/>
          <w:b/>
          <w:color w:val="auto"/>
          <w:sz w:val="24"/>
          <w:szCs w:val="20"/>
        </w:rPr>
      </w:pPr>
    </w:p>
    <w:p w14:paraId="6269F9EA" w14:textId="7EBC8A3E" w:rsidR="00CD31CE" w:rsidRPr="00377252" w:rsidRDefault="00CD31CE" w:rsidP="00CD31CE">
      <w:pPr>
        <w:rPr>
          <w:rFonts w:ascii="Cambria" w:hAnsi="Cambria"/>
          <w:color w:val="auto"/>
          <w:sz w:val="24"/>
        </w:rPr>
      </w:pPr>
      <w:r w:rsidRPr="00377252">
        <w:rPr>
          <w:rFonts w:ascii="Cambria" w:eastAsia="Cambria" w:hAnsi="Cambria" w:cs="Cambria"/>
          <w:b/>
          <w:color w:val="auto"/>
          <w:sz w:val="24"/>
          <w:szCs w:val="20"/>
        </w:rPr>
        <w:t>Other Materials:</w:t>
      </w:r>
    </w:p>
    <w:p w14:paraId="4A344FCD" w14:textId="4226C6BD" w:rsidR="00A26017" w:rsidRPr="00334B13" w:rsidRDefault="00A26017" w:rsidP="00A26017">
      <w:pPr>
        <w:rPr>
          <w:rFonts w:ascii="Cambria" w:hAnsi="Cambria"/>
          <w:iCs/>
          <w:color w:val="auto"/>
          <w:sz w:val="24"/>
          <w:szCs w:val="24"/>
        </w:rPr>
      </w:pPr>
      <w:r w:rsidRPr="00334B13">
        <w:rPr>
          <w:rFonts w:ascii="Cambria" w:eastAsia="Cambria" w:hAnsi="Cambria" w:cs="Cambria"/>
          <w:iCs/>
          <w:color w:val="auto"/>
          <w:sz w:val="24"/>
          <w:szCs w:val="24"/>
        </w:rPr>
        <w:t>Blackboard course site; adequate audio and video tools for online learning</w:t>
      </w:r>
      <w:r w:rsidR="0072017D">
        <w:rPr>
          <w:rFonts w:ascii="Cambria" w:eastAsia="Cambria" w:hAnsi="Cambria" w:cs="Cambria"/>
          <w:iCs/>
          <w:color w:val="auto"/>
          <w:sz w:val="24"/>
          <w:szCs w:val="24"/>
        </w:rPr>
        <w:t xml:space="preserve">; Zoom virtual platform compatibility </w:t>
      </w:r>
    </w:p>
    <w:p w14:paraId="6146BA68" w14:textId="77777777" w:rsidR="00CD31CE" w:rsidRPr="00377252" w:rsidRDefault="00CD31CE" w:rsidP="00CD31CE">
      <w:pPr>
        <w:rPr>
          <w:rFonts w:ascii="Cambria" w:hAnsi="Cambria"/>
          <w:color w:val="auto"/>
          <w:sz w:val="24"/>
        </w:rPr>
      </w:pPr>
      <w:r w:rsidRPr="00377252">
        <w:rPr>
          <w:rFonts w:ascii="Cambria" w:eastAsia="Cambria" w:hAnsi="Cambria" w:cs="Cambria"/>
          <w:b/>
          <w:color w:val="auto"/>
          <w:sz w:val="24"/>
          <w:szCs w:val="20"/>
        </w:rPr>
        <w:t xml:space="preserve"> </w:t>
      </w:r>
    </w:p>
    <w:p w14:paraId="716A1E04" w14:textId="77777777" w:rsidR="00CD31CE" w:rsidRPr="00377252" w:rsidRDefault="00CD31CE" w:rsidP="00CD31CE">
      <w:pPr>
        <w:rPr>
          <w:rFonts w:ascii="Cambria" w:eastAsia="Cambria" w:hAnsi="Cambria" w:cs="Cambria"/>
          <w:b/>
          <w:color w:val="auto"/>
          <w:sz w:val="24"/>
          <w:szCs w:val="20"/>
        </w:rPr>
      </w:pPr>
      <w:r w:rsidRPr="00377252">
        <w:rPr>
          <w:rFonts w:ascii="Cambria" w:eastAsia="Cambria" w:hAnsi="Cambria" w:cs="Cambria"/>
          <w:b/>
          <w:color w:val="auto"/>
          <w:sz w:val="24"/>
          <w:szCs w:val="20"/>
        </w:rPr>
        <w:t xml:space="preserve">Supplies &amp; Lab Fees:   </w:t>
      </w:r>
      <w:r w:rsidRPr="00377252">
        <w:rPr>
          <w:rFonts w:ascii="Cambria" w:eastAsia="Cambria" w:hAnsi="Cambria" w:cs="Cambria"/>
          <w:b/>
          <w:color w:val="auto"/>
          <w:sz w:val="24"/>
          <w:szCs w:val="20"/>
        </w:rPr>
        <w:tab/>
      </w:r>
    </w:p>
    <w:p w14:paraId="31ED0A8C" w14:textId="77777777" w:rsidR="00DC0BAE" w:rsidRDefault="00DC0BAE" w:rsidP="00DC0BAE">
      <w:pPr>
        <w:rPr>
          <w:rFonts w:ascii="Cambria" w:eastAsia="Cambria" w:hAnsi="Cambria" w:cs="Cambria"/>
          <w:color w:val="auto"/>
          <w:sz w:val="24"/>
          <w:szCs w:val="20"/>
        </w:rPr>
      </w:pPr>
      <w:r>
        <w:rPr>
          <w:rFonts w:ascii="Cambria" w:eastAsia="Cambria" w:hAnsi="Cambria" w:cs="Cambria"/>
          <w:color w:val="auto"/>
          <w:sz w:val="24"/>
          <w:szCs w:val="20"/>
        </w:rPr>
        <w:t>SAS in the Cloud is free. You must create a SAS profile (</w:t>
      </w:r>
      <w:hyperlink r:id="rId18" w:history="1">
        <w:r w:rsidRPr="00AA597A">
          <w:rPr>
            <w:rStyle w:val="Hyperlink"/>
            <w:rFonts w:ascii="Cambria" w:eastAsia="Cambria" w:hAnsi="Cambria" w:cs="Cambria"/>
            <w:sz w:val="24"/>
            <w:szCs w:val="20"/>
          </w:rPr>
          <w:t>https://welcome.oda.sas.com/login</w:t>
        </w:r>
      </w:hyperlink>
      <w:r>
        <w:rPr>
          <w:rFonts w:ascii="Cambria" w:eastAsia="Cambria" w:hAnsi="Cambria" w:cs="Cambria"/>
          <w:color w:val="auto"/>
          <w:sz w:val="24"/>
          <w:szCs w:val="20"/>
        </w:rPr>
        <w:t>) and then sign up for SAS on Demand (</w:t>
      </w:r>
      <w:hyperlink r:id="rId19" w:history="1">
        <w:r w:rsidRPr="00D259AE">
          <w:rPr>
            <w:rStyle w:val="Hyperlink"/>
            <w:rFonts w:ascii="Cambria" w:eastAsia="Cambria" w:hAnsi="Cambria" w:cs="Cambria"/>
            <w:sz w:val="24"/>
            <w:szCs w:val="20"/>
          </w:rPr>
          <w:t>https://welcome.oda.sas.com/login</w:t>
        </w:r>
      </w:hyperlink>
      <w:r>
        <w:rPr>
          <w:rFonts w:ascii="Cambria" w:eastAsia="Cambria" w:hAnsi="Cambria" w:cs="Cambria"/>
          <w:color w:val="auto"/>
          <w:sz w:val="24"/>
          <w:szCs w:val="20"/>
        </w:rPr>
        <w:t>). See additional instructions posted on Blackboard.</w:t>
      </w:r>
    </w:p>
    <w:p w14:paraId="6DBA653D" w14:textId="77777777" w:rsidR="00DC0BAE" w:rsidRDefault="00DC0BAE" w:rsidP="00DC0BAE">
      <w:pPr>
        <w:rPr>
          <w:rFonts w:ascii="Cambria" w:eastAsia="Cambria" w:hAnsi="Cambria" w:cs="Cambria"/>
          <w:color w:val="auto"/>
          <w:sz w:val="24"/>
          <w:szCs w:val="20"/>
        </w:rPr>
      </w:pPr>
    </w:p>
    <w:p w14:paraId="22CAC0D6" w14:textId="77777777" w:rsidR="00DC0BAE" w:rsidRDefault="00DC0BAE" w:rsidP="00DC0BAE">
      <w:pPr>
        <w:rPr>
          <w:rFonts w:ascii="Cambria" w:eastAsia="Cambria" w:hAnsi="Cambria" w:cs="Cambria"/>
          <w:color w:val="auto"/>
          <w:sz w:val="24"/>
          <w:szCs w:val="20"/>
        </w:rPr>
      </w:pPr>
      <w:r>
        <w:rPr>
          <w:rFonts w:ascii="Cambria" w:eastAsia="Cambria" w:hAnsi="Cambria" w:cs="Cambria"/>
          <w:color w:val="auto"/>
          <w:sz w:val="24"/>
          <w:szCs w:val="20"/>
        </w:rPr>
        <w:t xml:space="preserve">SPSS requires a subscription. See here for recommendations from the University IT website:  </w:t>
      </w:r>
      <w:hyperlink r:id="rId20" w:history="1">
        <w:r w:rsidRPr="002D43CA">
          <w:rPr>
            <w:rStyle w:val="Hyperlink"/>
            <w:rFonts w:ascii="Cambria" w:eastAsia="Cambria" w:hAnsi="Cambria" w:cs="Cambria"/>
            <w:sz w:val="24"/>
            <w:szCs w:val="20"/>
          </w:rPr>
          <w:t>https://www.campbell.edu/information-technology-services/help-desk/technology-purchases/</w:t>
        </w:r>
      </w:hyperlink>
      <w:r>
        <w:rPr>
          <w:rFonts w:ascii="Cambria" w:eastAsia="Cambria" w:hAnsi="Cambria" w:cs="Cambria"/>
          <w:color w:val="auto"/>
          <w:sz w:val="24"/>
          <w:szCs w:val="20"/>
        </w:rPr>
        <w:t>.</w:t>
      </w:r>
    </w:p>
    <w:p w14:paraId="575485F7" w14:textId="77777777" w:rsidR="00DC0BAE" w:rsidRDefault="00DC0BAE" w:rsidP="00DC0BAE">
      <w:pPr>
        <w:rPr>
          <w:rFonts w:ascii="Cambria" w:eastAsia="Cambria" w:hAnsi="Cambria" w:cs="Cambria"/>
          <w:color w:val="auto"/>
          <w:sz w:val="24"/>
          <w:szCs w:val="20"/>
        </w:rPr>
      </w:pPr>
      <w:r>
        <w:rPr>
          <w:rFonts w:ascii="Cambria" w:eastAsia="Cambria" w:hAnsi="Cambria" w:cs="Cambria"/>
          <w:color w:val="auto"/>
          <w:sz w:val="24"/>
          <w:szCs w:val="20"/>
        </w:rPr>
        <w:t>The SPSS28 Standard Grad Pack should be adequate.</w:t>
      </w:r>
    </w:p>
    <w:p w14:paraId="60A445B8" w14:textId="77777777" w:rsidR="00DC0BAE" w:rsidRDefault="00DC0BAE" w:rsidP="00DC0BAE">
      <w:pPr>
        <w:rPr>
          <w:rFonts w:ascii="Cambria" w:eastAsia="Cambria" w:hAnsi="Cambria" w:cs="Cambria"/>
          <w:color w:val="auto"/>
          <w:sz w:val="24"/>
          <w:szCs w:val="20"/>
        </w:rPr>
      </w:pPr>
    </w:p>
    <w:p w14:paraId="1913A0C0" w14:textId="77777777" w:rsidR="00DC0BAE" w:rsidRDefault="00DC0BAE" w:rsidP="00DC0BAE">
      <w:pPr>
        <w:rPr>
          <w:rFonts w:ascii="Cambria" w:eastAsia="Cambria" w:hAnsi="Cambria" w:cs="Cambria"/>
          <w:color w:val="auto"/>
          <w:sz w:val="24"/>
          <w:szCs w:val="20"/>
        </w:rPr>
      </w:pPr>
      <w:r>
        <w:rPr>
          <w:rFonts w:ascii="Cambria" w:eastAsia="Cambria" w:hAnsi="Cambria" w:cs="Cambria"/>
          <w:color w:val="auto"/>
          <w:sz w:val="24"/>
          <w:szCs w:val="24"/>
        </w:rPr>
        <w:t>A</w:t>
      </w:r>
      <w:r w:rsidRPr="471D3F41">
        <w:rPr>
          <w:rFonts w:ascii="Cambria" w:eastAsia="Cambria" w:hAnsi="Cambria" w:cs="Cambria"/>
          <w:color w:val="auto"/>
          <w:sz w:val="24"/>
          <w:szCs w:val="24"/>
        </w:rPr>
        <w:t xml:space="preserve"> qualitative software package for data collection and analysis</w:t>
      </w:r>
      <w:r>
        <w:rPr>
          <w:rFonts w:ascii="Cambria" w:eastAsia="Cambria" w:hAnsi="Cambria" w:cs="Cambria"/>
          <w:color w:val="auto"/>
          <w:sz w:val="24"/>
          <w:szCs w:val="24"/>
        </w:rPr>
        <w:t xml:space="preserve"> may be identified as needed. (See above)</w:t>
      </w:r>
    </w:p>
    <w:p w14:paraId="0A164F57" w14:textId="42FC5658" w:rsidR="00C17321" w:rsidRDefault="00C17321" w:rsidP="00CD31CE">
      <w:pPr>
        <w:rPr>
          <w:rFonts w:ascii="Cambria" w:eastAsia="Cambria" w:hAnsi="Cambria" w:cs="Cambria"/>
          <w:color w:val="auto"/>
          <w:sz w:val="24"/>
          <w:szCs w:val="20"/>
        </w:rPr>
      </w:pPr>
    </w:p>
    <w:p w14:paraId="0A8E186E" w14:textId="77777777" w:rsidR="00CD31CE" w:rsidRPr="00377252" w:rsidRDefault="00CD31CE" w:rsidP="00CD31CE">
      <w:pPr>
        <w:rPr>
          <w:rFonts w:ascii="Cambria" w:hAnsi="Cambria"/>
          <w:color w:val="auto"/>
          <w:sz w:val="24"/>
        </w:rPr>
      </w:pPr>
      <w:r w:rsidRPr="00377252">
        <w:rPr>
          <w:rFonts w:ascii="Cambria" w:eastAsia="Cambria" w:hAnsi="Cambria" w:cs="Cambria"/>
          <w:b/>
          <w:color w:val="auto"/>
          <w:sz w:val="24"/>
          <w:szCs w:val="20"/>
        </w:rPr>
        <w:t xml:space="preserve">Class Attendance:        </w:t>
      </w:r>
      <w:r w:rsidRPr="00377252">
        <w:rPr>
          <w:rFonts w:ascii="Cambria" w:eastAsia="Cambria" w:hAnsi="Cambria" w:cs="Cambria"/>
          <w:b/>
          <w:color w:val="auto"/>
          <w:sz w:val="24"/>
          <w:szCs w:val="20"/>
        </w:rPr>
        <w:tab/>
      </w:r>
    </w:p>
    <w:p w14:paraId="084BDD40" w14:textId="066F897A" w:rsidR="00CD31CE" w:rsidRDefault="00CD31CE" w:rsidP="00CD31CE">
      <w:pPr>
        <w:rPr>
          <w:rFonts w:ascii="Cambria" w:eastAsia="Cambria" w:hAnsi="Cambria" w:cs="Cambria"/>
          <w:color w:val="auto"/>
          <w:sz w:val="24"/>
          <w:szCs w:val="20"/>
        </w:rPr>
      </w:pPr>
      <w:bookmarkStart w:id="0" w:name="_Hlk33588865"/>
      <w:r w:rsidRPr="00377252">
        <w:rPr>
          <w:rFonts w:ascii="Cambria" w:eastAsia="Cambria" w:hAnsi="Cambria" w:cs="Cambria"/>
          <w:color w:val="auto"/>
          <w:sz w:val="24"/>
          <w:szCs w:val="20"/>
        </w:rPr>
        <w:t>To receive credit for any course, a student must attend at least 80% of the hours prescribed for the course.</w:t>
      </w:r>
      <w:r w:rsidRPr="00377252">
        <w:rPr>
          <w:rFonts w:ascii="Cambria" w:eastAsia="Cambria" w:hAnsi="Cambria" w:cs="Cambria"/>
          <w:i/>
          <w:color w:val="auto"/>
          <w:sz w:val="24"/>
          <w:szCs w:val="20"/>
        </w:rPr>
        <w:t xml:space="preserve">  </w:t>
      </w:r>
      <w:r w:rsidRPr="00377252">
        <w:rPr>
          <w:rFonts w:ascii="Cambria" w:eastAsia="Cambria" w:hAnsi="Cambria" w:cs="Cambria"/>
          <w:color w:val="auto"/>
          <w:sz w:val="24"/>
          <w:szCs w:val="20"/>
        </w:rPr>
        <w:t>In the case of absence(s) due to 1) serious illness, injury, or death in the student</w:t>
      </w:r>
      <w:r w:rsidR="00275401" w:rsidRPr="00377252">
        <w:rPr>
          <w:rFonts w:ascii="Cambria" w:eastAsia="Cambria" w:hAnsi="Cambria" w:cs="Cambria"/>
          <w:color w:val="auto"/>
          <w:sz w:val="24"/>
          <w:szCs w:val="20"/>
        </w:rPr>
        <w:t>’s</w:t>
      </w:r>
      <w:r w:rsidRPr="00377252">
        <w:rPr>
          <w:rFonts w:ascii="Cambria" w:eastAsia="Cambria" w:hAnsi="Cambria" w:cs="Cambria"/>
          <w:color w:val="auto"/>
          <w:sz w:val="24"/>
          <w:szCs w:val="20"/>
        </w:rPr>
        <w:t xml:space="preserve"> immediate family, or 2) authorized representation of the College or of the University, a student will be permitted to make up work missed.   It is the student’s responsibility, whenever possible, to notify the </w:t>
      </w:r>
      <w:r w:rsidR="00275401" w:rsidRPr="00377252">
        <w:rPr>
          <w:rFonts w:ascii="Cambria" w:eastAsia="Cambria" w:hAnsi="Cambria" w:cs="Cambria"/>
          <w:color w:val="auto"/>
          <w:sz w:val="24"/>
          <w:szCs w:val="20"/>
        </w:rPr>
        <w:t>Course Director</w:t>
      </w:r>
      <w:r w:rsidRPr="00377252">
        <w:rPr>
          <w:rFonts w:ascii="Cambria" w:eastAsia="Cambria" w:hAnsi="Cambria" w:cs="Cambria"/>
          <w:color w:val="auto"/>
          <w:sz w:val="24"/>
          <w:szCs w:val="20"/>
        </w:rPr>
        <w:t xml:space="preserve"> in advance that they will be absent. These “excused” absences will still count toward the limit of missed class hours.</w:t>
      </w:r>
    </w:p>
    <w:p w14:paraId="7FF9C91C" w14:textId="05509519" w:rsidR="00157C6B" w:rsidRDefault="00157C6B" w:rsidP="00CD31CE">
      <w:pPr>
        <w:rPr>
          <w:rFonts w:ascii="Cambria" w:eastAsia="Cambria" w:hAnsi="Cambria" w:cs="Cambria"/>
          <w:color w:val="auto"/>
          <w:sz w:val="24"/>
          <w:szCs w:val="20"/>
        </w:rPr>
      </w:pPr>
    </w:p>
    <w:p w14:paraId="681B2D64" w14:textId="77777777" w:rsidR="0072017D" w:rsidRDefault="00157C6B" w:rsidP="00157C6B">
      <w:pPr>
        <w:rPr>
          <w:rFonts w:ascii="Cambria" w:eastAsia="Cambria" w:hAnsi="Cambria" w:cs="Cambria"/>
          <w:color w:val="auto"/>
          <w:sz w:val="24"/>
          <w:szCs w:val="24"/>
        </w:rPr>
      </w:pPr>
      <w:r w:rsidRPr="00334B13">
        <w:rPr>
          <w:rFonts w:ascii="Cambria" w:eastAsia="Cambria" w:hAnsi="Cambria" w:cs="Cambria"/>
          <w:color w:val="auto"/>
          <w:sz w:val="24"/>
          <w:szCs w:val="24"/>
        </w:rPr>
        <w:t xml:space="preserve">For this online course: Each student must login to Blackboard </w:t>
      </w:r>
      <w:r w:rsidR="001C5F2D">
        <w:rPr>
          <w:rFonts w:ascii="Cambria" w:eastAsia="Cambria" w:hAnsi="Cambria" w:cs="Cambria"/>
          <w:color w:val="auto"/>
          <w:sz w:val="24"/>
          <w:szCs w:val="24"/>
        </w:rPr>
        <w:t>or meet individually with faculty mentor as directed by the faculty member. These may</w:t>
      </w:r>
      <w:r w:rsidRPr="00334B13">
        <w:rPr>
          <w:rFonts w:ascii="Cambria" w:eastAsia="Cambria" w:hAnsi="Cambria" w:cs="Cambria"/>
          <w:color w:val="auto"/>
          <w:sz w:val="24"/>
          <w:szCs w:val="24"/>
        </w:rPr>
        <w:t xml:space="preserve"> includ</w:t>
      </w:r>
      <w:r w:rsidR="001C5F2D">
        <w:rPr>
          <w:rFonts w:ascii="Cambria" w:eastAsia="Cambria" w:hAnsi="Cambria" w:cs="Cambria"/>
          <w:color w:val="auto"/>
          <w:sz w:val="24"/>
          <w:szCs w:val="24"/>
        </w:rPr>
        <w:t>e</w:t>
      </w:r>
      <w:r w:rsidRPr="00334B13">
        <w:rPr>
          <w:rFonts w:ascii="Cambria" w:eastAsia="Cambria" w:hAnsi="Cambria" w:cs="Cambria"/>
          <w:color w:val="auto"/>
          <w:sz w:val="24"/>
          <w:szCs w:val="24"/>
        </w:rPr>
        <w:t xml:space="preserve"> synchronous and asynchronous events</w:t>
      </w:r>
      <w:r w:rsidR="001C5F2D">
        <w:rPr>
          <w:rFonts w:ascii="Cambria" w:eastAsia="Cambria" w:hAnsi="Cambria" w:cs="Cambria"/>
          <w:color w:val="auto"/>
          <w:sz w:val="24"/>
          <w:szCs w:val="24"/>
        </w:rPr>
        <w:t>.</w:t>
      </w:r>
      <w:r w:rsidRPr="00334B13">
        <w:rPr>
          <w:rFonts w:ascii="Cambria" w:eastAsia="Cambria" w:hAnsi="Cambria" w:cs="Cambria"/>
          <w:color w:val="auto"/>
          <w:sz w:val="24"/>
          <w:szCs w:val="24"/>
        </w:rPr>
        <w:t xml:space="preserve"> </w:t>
      </w:r>
      <w:r w:rsidR="00FB444F">
        <w:rPr>
          <w:rFonts w:ascii="Cambria" w:eastAsia="Cambria" w:hAnsi="Cambria" w:cs="Cambria"/>
          <w:color w:val="auto"/>
          <w:sz w:val="24"/>
          <w:szCs w:val="24"/>
        </w:rPr>
        <w:t xml:space="preserve"> </w:t>
      </w:r>
    </w:p>
    <w:p w14:paraId="780A44B4" w14:textId="77777777" w:rsidR="0072017D" w:rsidRDefault="0072017D" w:rsidP="00157C6B">
      <w:pPr>
        <w:rPr>
          <w:rFonts w:ascii="Cambria" w:eastAsia="Cambria" w:hAnsi="Cambria" w:cs="Cambria"/>
          <w:color w:val="auto"/>
          <w:sz w:val="24"/>
          <w:szCs w:val="24"/>
        </w:rPr>
      </w:pPr>
    </w:p>
    <w:p w14:paraId="132137C8" w14:textId="0F3C336F" w:rsidR="00157C6B" w:rsidRDefault="00FB444F" w:rsidP="00157C6B">
      <w:r>
        <w:rPr>
          <w:rFonts w:ascii="Cambria" w:eastAsia="Cambria" w:hAnsi="Cambria" w:cs="Cambria"/>
          <w:color w:val="auto"/>
          <w:sz w:val="24"/>
          <w:szCs w:val="24"/>
        </w:rPr>
        <w:t>For the week of June 2</w:t>
      </w:r>
      <w:r w:rsidR="0010642F">
        <w:rPr>
          <w:rFonts w:ascii="Cambria" w:eastAsia="Cambria" w:hAnsi="Cambria" w:cs="Cambria"/>
          <w:color w:val="auto"/>
          <w:sz w:val="24"/>
          <w:szCs w:val="24"/>
        </w:rPr>
        <w:t>3</w:t>
      </w:r>
      <w:r>
        <w:rPr>
          <w:rFonts w:ascii="Cambria" w:eastAsia="Cambria" w:hAnsi="Cambria" w:cs="Cambria"/>
          <w:color w:val="auto"/>
          <w:sz w:val="24"/>
          <w:szCs w:val="24"/>
        </w:rPr>
        <w:t>, 202</w:t>
      </w:r>
      <w:r w:rsidR="0010642F">
        <w:rPr>
          <w:rFonts w:ascii="Cambria" w:eastAsia="Cambria" w:hAnsi="Cambria" w:cs="Cambria"/>
          <w:color w:val="auto"/>
          <w:sz w:val="24"/>
          <w:szCs w:val="24"/>
        </w:rPr>
        <w:t>5</w:t>
      </w:r>
      <w:r>
        <w:rPr>
          <w:rFonts w:ascii="Cambria" w:eastAsia="Cambria" w:hAnsi="Cambria" w:cs="Cambria"/>
          <w:color w:val="auto"/>
          <w:sz w:val="24"/>
          <w:szCs w:val="24"/>
        </w:rPr>
        <w:t xml:space="preserve">, students will select one of </w:t>
      </w:r>
      <w:r w:rsidR="00913435">
        <w:rPr>
          <w:rFonts w:ascii="Cambria" w:eastAsia="Cambria" w:hAnsi="Cambria" w:cs="Cambria"/>
          <w:color w:val="auto"/>
          <w:sz w:val="24"/>
          <w:szCs w:val="24"/>
        </w:rPr>
        <w:t>two</w:t>
      </w:r>
      <w:r w:rsidR="00F62798">
        <w:rPr>
          <w:rFonts w:ascii="Cambria" w:eastAsia="Cambria" w:hAnsi="Cambria" w:cs="Cambria"/>
          <w:color w:val="auto"/>
          <w:sz w:val="24"/>
          <w:szCs w:val="24"/>
        </w:rPr>
        <w:t xml:space="preserve"> </w:t>
      </w:r>
      <w:r>
        <w:rPr>
          <w:rFonts w:ascii="Cambria" w:eastAsia="Cambria" w:hAnsi="Cambria" w:cs="Cambria"/>
          <w:color w:val="auto"/>
          <w:sz w:val="24"/>
          <w:szCs w:val="24"/>
        </w:rPr>
        <w:t>evenings, June 2</w:t>
      </w:r>
      <w:r w:rsidR="0010642F">
        <w:rPr>
          <w:rFonts w:ascii="Cambria" w:eastAsia="Cambria" w:hAnsi="Cambria" w:cs="Cambria"/>
          <w:color w:val="auto"/>
          <w:sz w:val="24"/>
          <w:szCs w:val="24"/>
        </w:rPr>
        <w:t>3</w:t>
      </w:r>
      <w:r w:rsidR="00913435">
        <w:rPr>
          <w:rFonts w:ascii="Cambria" w:eastAsia="Cambria" w:hAnsi="Cambria" w:cs="Cambria"/>
          <w:color w:val="auto"/>
          <w:sz w:val="24"/>
          <w:szCs w:val="24"/>
        </w:rPr>
        <w:t xml:space="preserve"> or</w:t>
      </w:r>
      <w:r w:rsidR="00F62798">
        <w:rPr>
          <w:rFonts w:ascii="Cambria" w:eastAsia="Cambria" w:hAnsi="Cambria" w:cs="Cambria"/>
          <w:color w:val="auto"/>
          <w:sz w:val="24"/>
          <w:szCs w:val="24"/>
        </w:rPr>
        <w:t xml:space="preserve"> </w:t>
      </w:r>
      <w:r>
        <w:rPr>
          <w:rFonts w:ascii="Cambria" w:eastAsia="Cambria" w:hAnsi="Cambria" w:cs="Cambria"/>
          <w:color w:val="auto"/>
          <w:sz w:val="24"/>
          <w:szCs w:val="24"/>
        </w:rPr>
        <w:t>June 2</w:t>
      </w:r>
      <w:r w:rsidR="0010642F">
        <w:rPr>
          <w:rFonts w:ascii="Cambria" w:eastAsia="Cambria" w:hAnsi="Cambria" w:cs="Cambria"/>
          <w:color w:val="auto"/>
          <w:sz w:val="24"/>
          <w:szCs w:val="24"/>
        </w:rPr>
        <w:t>4</w:t>
      </w:r>
      <w:r>
        <w:rPr>
          <w:rFonts w:ascii="Cambria" w:eastAsia="Cambria" w:hAnsi="Cambria" w:cs="Cambria"/>
          <w:color w:val="auto"/>
          <w:sz w:val="24"/>
          <w:szCs w:val="24"/>
        </w:rPr>
        <w:t>to present th</w:t>
      </w:r>
      <w:r w:rsidR="0072017D">
        <w:rPr>
          <w:rFonts w:ascii="Cambria" w:eastAsia="Cambria" w:hAnsi="Cambria" w:cs="Cambria"/>
          <w:color w:val="auto"/>
          <w:sz w:val="24"/>
          <w:szCs w:val="24"/>
        </w:rPr>
        <w:t xml:space="preserve">eir final capstone presentation. Student will sign-up to present on one of those </w:t>
      </w:r>
      <w:r w:rsidR="003E5B70">
        <w:rPr>
          <w:rFonts w:ascii="Cambria" w:eastAsia="Cambria" w:hAnsi="Cambria" w:cs="Cambria"/>
          <w:color w:val="auto"/>
          <w:sz w:val="24"/>
          <w:szCs w:val="24"/>
        </w:rPr>
        <w:t>three</w:t>
      </w:r>
      <w:r w:rsidR="0072017D">
        <w:rPr>
          <w:rFonts w:ascii="Cambria" w:eastAsia="Cambria" w:hAnsi="Cambria" w:cs="Cambria"/>
          <w:color w:val="auto"/>
          <w:sz w:val="24"/>
          <w:szCs w:val="24"/>
        </w:rPr>
        <w:t xml:space="preserve"> evenings using a google doc</w:t>
      </w:r>
      <w:r w:rsidR="003E5B70">
        <w:rPr>
          <w:rFonts w:ascii="Cambria" w:eastAsia="Cambria" w:hAnsi="Cambria" w:cs="Cambria"/>
          <w:color w:val="auto"/>
          <w:sz w:val="24"/>
          <w:szCs w:val="24"/>
        </w:rPr>
        <w:t xml:space="preserve"> available at this link: </w:t>
      </w:r>
      <w:hyperlink r:id="rId21" w:history="1">
        <w:r w:rsidR="00932D9F" w:rsidRPr="00A2264D">
          <w:rPr>
            <w:rStyle w:val="Hyperlink"/>
          </w:rPr>
          <w:t>https://docs.google.com/spreadsheets/d/1PGrL_C70IhLnnFGTN4LM4yC88TVoXd5IzZf2VwXZ0YI/edit?usp=sharing</w:t>
        </w:r>
      </w:hyperlink>
      <w:r w:rsidR="00932D9F">
        <w:t xml:space="preserve"> </w:t>
      </w:r>
    </w:p>
    <w:p w14:paraId="19F10513" w14:textId="77777777" w:rsidR="00932D9F" w:rsidRPr="00334B13" w:rsidRDefault="00932D9F" w:rsidP="00157C6B">
      <w:pPr>
        <w:rPr>
          <w:rFonts w:ascii="Cambria" w:eastAsia="Cambria" w:hAnsi="Cambria" w:cs="Cambria"/>
          <w:color w:val="auto"/>
          <w:sz w:val="24"/>
          <w:szCs w:val="24"/>
        </w:rPr>
      </w:pPr>
    </w:p>
    <w:p w14:paraId="7C65C0AE" w14:textId="77777777" w:rsidR="00157C6B" w:rsidRDefault="00157C6B" w:rsidP="00157C6B">
      <w:pPr>
        <w:rPr>
          <w:rFonts w:ascii="Cambria" w:eastAsia="Cambria" w:hAnsi="Cambria" w:cs="Cambria"/>
          <w:color w:val="auto"/>
          <w:sz w:val="24"/>
          <w:szCs w:val="24"/>
        </w:rPr>
      </w:pPr>
      <w:r w:rsidRPr="00334B13">
        <w:rPr>
          <w:rFonts w:ascii="Cambria" w:eastAsia="Cambria" w:hAnsi="Cambria" w:cs="Cambria"/>
          <w:color w:val="auto"/>
          <w:sz w:val="24"/>
          <w:szCs w:val="24"/>
        </w:rPr>
        <w:lastRenderedPageBreak/>
        <w:t>It is anticipated that students will spend eight (8) to ten (10) hours each week completing course requirements.</w:t>
      </w:r>
    </w:p>
    <w:p w14:paraId="498277E2" w14:textId="77777777" w:rsidR="00932D9F" w:rsidRDefault="00932D9F" w:rsidP="00157C6B">
      <w:pPr>
        <w:rPr>
          <w:rFonts w:ascii="Cambria" w:eastAsia="Cambria" w:hAnsi="Cambria" w:cs="Cambria"/>
          <w:color w:val="auto"/>
          <w:sz w:val="24"/>
          <w:szCs w:val="24"/>
        </w:rPr>
      </w:pPr>
    </w:p>
    <w:p w14:paraId="3C578E86" w14:textId="77777777" w:rsidR="00FB444F" w:rsidRDefault="00FB444F" w:rsidP="00157C6B">
      <w:pPr>
        <w:rPr>
          <w:rFonts w:ascii="Cambria" w:eastAsia="Cambria" w:hAnsi="Cambria" w:cs="Cambria"/>
          <w:color w:val="auto"/>
          <w:sz w:val="24"/>
          <w:szCs w:val="24"/>
        </w:rPr>
      </w:pPr>
    </w:p>
    <w:bookmarkEnd w:id="0"/>
    <w:p w14:paraId="66723589" w14:textId="5E102B0E" w:rsidR="00D6282F" w:rsidRPr="00530CC6" w:rsidRDefault="008704B9" w:rsidP="00D6282F">
      <w:pPr>
        <w:rPr>
          <w:rFonts w:ascii="Cambria" w:hAnsi="Cambria"/>
          <w:color w:val="auto"/>
          <w:sz w:val="24"/>
          <w:szCs w:val="24"/>
        </w:rPr>
      </w:pPr>
      <w:r w:rsidRPr="00530CC6">
        <w:rPr>
          <w:rFonts w:ascii="Cambria" w:eastAsia="Cambria" w:hAnsi="Cambria" w:cs="Cambria"/>
          <w:b/>
          <w:color w:val="auto"/>
          <w:sz w:val="24"/>
          <w:szCs w:val="24"/>
        </w:rPr>
        <w:t xml:space="preserve">Grading &amp; Assessments: </w:t>
      </w:r>
      <w:r w:rsidR="00D6282F" w:rsidRPr="00530CC6">
        <w:rPr>
          <w:rFonts w:ascii="Cambria" w:eastAsia="Cambria" w:hAnsi="Cambria" w:cs="Cambria"/>
          <w:b/>
          <w:color w:val="auto"/>
          <w:sz w:val="24"/>
          <w:szCs w:val="24"/>
        </w:rPr>
        <w:t xml:space="preserve">   </w:t>
      </w:r>
    </w:p>
    <w:p w14:paraId="5B586C3A" w14:textId="1C1260A0" w:rsidR="00151BBB" w:rsidRDefault="001C5F2D" w:rsidP="007D79BE">
      <w:pPr>
        <w:rPr>
          <w:rFonts w:ascii="Cambria" w:eastAsia="Cambria" w:hAnsi="Cambria" w:cs="Cambria"/>
          <w:bCs/>
          <w:color w:val="auto"/>
          <w:sz w:val="24"/>
          <w:szCs w:val="24"/>
        </w:rPr>
      </w:pPr>
      <w:r w:rsidRPr="00530CC6">
        <w:rPr>
          <w:rFonts w:ascii="Cambria" w:eastAsia="Cambria" w:hAnsi="Cambria" w:cs="Cambria"/>
          <w:bCs/>
          <w:color w:val="auto"/>
          <w:sz w:val="24"/>
          <w:szCs w:val="24"/>
        </w:rPr>
        <w:t xml:space="preserve">Final written </w:t>
      </w:r>
      <w:r w:rsidR="008704B9" w:rsidRPr="00530CC6">
        <w:rPr>
          <w:rFonts w:ascii="Cambria" w:eastAsia="Cambria" w:hAnsi="Cambria" w:cs="Cambria"/>
          <w:bCs/>
          <w:color w:val="auto"/>
          <w:sz w:val="24"/>
          <w:szCs w:val="24"/>
        </w:rPr>
        <w:t>capstone paper</w:t>
      </w:r>
      <w:r w:rsidRPr="00530CC6">
        <w:rPr>
          <w:rFonts w:ascii="Cambria" w:eastAsia="Cambria" w:hAnsi="Cambria" w:cs="Cambria"/>
          <w:bCs/>
          <w:color w:val="auto"/>
          <w:sz w:val="24"/>
          <w:szCs w:val="24"/>
        </w:rPr>
        <w:t xml:space="preserve">: </w:t>
      </w:r>
      <w:r w:rsidR="0048330E">
        <w:rPr>
          <w:rFonts w:ascii="Cambria" w:eastAsia="Cambria" w:hAnsi="Cambria" w:cs="Cambria"/>
          <w:bCs/>
          <w:color w:val="auto"/>
          <w:sz w:val="24"/>
          <w:szCs w:val="24"/>
        </w:rPr>
        <w:t>7</w:t>
      </w:r>
      <w:r w:rsidR="00932D9F">
        <w:rPr>
          <w:rFonts w:ascii="Cambria" w:eastAsia="Cambria" w:hAnsi="Cambria" w:cs="Cambria"/>
          <w:bCs/>
          <w:color w:val="auto"/>
          <w:sz w:val="24"/>
          <w:szCs w:val="24"/>
        </w:rPr>
        <w:t>0</w:t>
      </w:r>
      <w:r w:rsidRPr="00530CC6">
        <w:rPr>
          <w:rFonts w:ascii="Cambria" w:eastAsia="Cambria" w:hAnsi="Cambria" w:cs="Cambria"/>
          <w:bCs/>
          <w:color w:val="auto"/>
          <w:sz w:val="24"/>
          <w:szCs w:val="24"/>
        </w:rPr>
        <w:t>%</w:t>
      </w:r>
    </w:p>
    <w:p w14:paraId="3C9AF95A" w14:textId="44191FE7" w:rsidR="00932D9F" w:rsidRPr="00932D9F" w:rsidRDefault="00932D9F" w:rsidP="007D79BE">
      <w:pPr>
        <w:rPr>
          <w:rFonts w:ascii="Cambria" w:eastAsia="Cambria" w:hAnsi="Cambria" w:cs="Cambria"/>
          <w:bCs/>
          <w:color w:val="auto"/>
          <w:sz w:val="24"/>
          <w:szCs w:val="24"/>
        </w:rPr>
      </w:pPr>
      <w:r w:rsidRPr="00932D9F">
        <w:rPr>
          <w:rFonts w:ascii="Cambria" w:eastAsia="Cambria" w:hAnsi="Cambria" w:cs="Cambria"/>
          <w:bCs/>
          <w:color w:val="auto"/>
          <w:sz w:val="24"/>
          <w:szCs w:val="24"/>
        </w:rPr>
        <w:t>Final poster creat</w:t>
      </w:r>
      <w:r>
        <w:rPr>
          <w:rFonts w:ascii="Cambria" w:eastAsia="Cambria" w:hAnsi="Cambria" w:cs="Cambria"/>
          <w:bCs/>
          <w:color w:val="auto"/>
          <w:sz w:val="24"/>
          <w:szCs w:val="24"/>
        </w:rPr>
        <w:t>ion/presentation: 15%</w:t>
      </w:r>
    </w:p>
    <w:p w14:paraId="082506EE" w14:textId="56F28404" w:rsidR="007D79BE" w:rsidRDefault="007D79BE" w:rsidP="007D79BE">
      <w:pPr>
        <w:rPr>
          <w:rFonts w:ascii="Cambria" w:eastAsia="Cambria" w:hAnsi="Cambria" w:cs="Cambria"/>
          <w:bCs/>
          <w:color w:val="auto"/>
          <w:sz w:val="24"/>
          <w:szCs w:val="24"/>
        </w:rPr>
      </w:pPr>
      <w:r w:rsidRPr="00932D9F">
        <w:rPr>
          <w:rFonts w:ascii="Cambria" w:eastAsia="Cambria" w:hAnsi="Cambria" w:cs="Cambria"/>
          <w:bCs/>
          <w:color w:val="auto"/>
          <w:sz w:val="24"/>
          <w:szCs w:val="24"/>
        </w:rPr>
        <w:t xml:space="preserve">Final </w:t>
      </w:r>
      <w:r w:rsidR="001C5F2D" w:rsidRPr="00932D9F">
        <w:rPr>
          <w:rFonts w:ascii="Cambria" w:eastAsia="Cambria" w:hAnsi="Cambria" w:cs="Cambria"/>
          <w:bCs/>
          <w:color w:val="auto"/>
          <w:sz w:val="24"/>
          <w:szCs w:val="24"/>
        </w:rPr>
        <w:t>oral p</w:t>
      </w:r>
      <w:r w:rsidRPr="00932D9F">
        <w:rPr>
          <w:rFonts w:ascii="Cambria" w:eastAsia="Cambria" w:hAnsi="Cambria" w:cs="Cambria"/>
          <w:bCs/>
          <w:color w:val="auto"/>
          <w:sz w:val="24"/>
          <w:szCs w:val="24"/>
        </w:rPr>
        <w:t xml:space="preserve">resentation: </w:t>
      </w:r>
      <w:r w:rsidR="00323AE8" w:rsidRPr="00932D9F">
        <w:rPr>
          <w:rFonts w:ascii="Cambria" w:eastAsia="Cambria" w:hAnsi="Cambria" w:cs="Cambria"/>
          <w:bCs/>
          <w:color w:val="auto"/>
          <w:sz w:val="24"/>
          <w:szCs w:val="24"/>
        </w:rPr>
        <w:t>15</w:t>
      </w:r>
      <w:r w:rsidRPr="00932D9F">
        <w:rPr>
          <w:rFonts w:ascii="Cambria" w:eastAsia="Cambria" w:hAnsi="Cambria" w:cs="Cambria"/>
          <w:bCs/>
          <w:color w:val="auto"/>
          <w:sz w:val="24"/>
          <w:szCs w:val="24"/>
        </w:rPr>
        <w:t>%</w:t>
      </w:r>
    </w:p>
    <w:p w14:paraId="53C7D5DE" w14:textId="77777777" w:rsidR="00656DE4" w:rsidRDefault="00656DE4" w:rsidP="007D79BE">
      <w:pPr>
        <w:rPr>
          <w:rFonts w:ascii="Cambria" w:eastAsia="Cambria" w:hAnsi="Cambria" w:cs="Cambria"/>
          <w:bCs/>
          <w:color w:val="auto"/>
          <w:sz w:val="24"/>
          <w:szCs w:val="24"/>
        </w:rPr>
      </w:pPr>
    </w:p>
    <w:p w14:paraId="5B6CFCF5" w14:textId="77777777" w:rsidR="00656DE4" w:rsidRDefault="00656DE4" w:rsidP="00656DE4">
      <w:pPr>
        <w:rPr>
          <w:rFonts w:ascii="Cambria" w:eastAsia="Cambria" w:hAnsi="Cambria" w:cs="Cambria"/>
          <w:i/>
          <w:iCs/>
          <w:color w:val="auto"/>
          <w:sz w:val="24"/>
          <w:szCs w:val="24"/>
        </w:rPr>
      </w:pPr>
      <w:r w:rsidRPr="008016BF">
        <w:rPr>
          <w:rFonts w:ascii="Cambria" w:eastAsia="Cambria" w:hAnsi="Cambria" w:cs="Cambria"/>
          <w:i/>
          <w:iCs/>
          <w:color w:val="auto"/>
          <w:sz w:val="24"/>
          <w:szCs w:val="24"/>
        </w:rPr>
        <w:t>Final Presentation Synchronous Meeting week of June 2</w:t>
      </w:r>
      <w:r>
        <w:rPr>
          <w:rFonts w:ascii="Cambria" w:eastAsia="Cambria" w:hAnsi="Cambria" w:cs="Cambria"/>
          <w:i/>
          <w:iCs/>
          <w:color w:val="auto"/>
          <w:sz w:val="24"/>
          <w:szCs w:val="24"/>
        </w:rPr>
        <w:t>3</w:t>
      </w:r>
      <w:r w:rsidRPr="008016BF">
        <w:rPr>
          <w:rFonts w:ascii="Cambria" w:eastAsia="Cambria" w:hAnsi="Cambria" w:cs="Cambria"/>
          <w:i/>
          <w:iCs/>
          <w:color w:val="auto"/>
          <w:sz w:val="24"/>
          <w:szCs w:val="24"/>
        </w:rPr>
        <w:t>, 202</w:t>
      </w:r>
      <w:r>
        <w:rPr>
          <w:rFonts w:ascii="Cambria" w:eastAsia="Cambria" w:hAnsi="Cambria" w:cs="Cambria"/>
          <w:i/>
          <w:iCs/>
          <w:color w:val="auto"/>
          <w:sz w:val="24"/>
          <w:szCs w:val="24"/>
        </w:rPr>
        <w:t>5</w:t>
      </w:r>
      <w:r w:rsidRPr="008016BF">
        <w:rPr>
          <w:rFonts w:ascii="Cambria" w:eastAsia="Cambria" w:hAnsi="Cambria" w:cs="Cambria"/>
          <w:i/>
          <w:iCs/>
          <w:color w:val="auto"/>
          <w:sz w:val="24"/>
          <w:szCs w:val="24"/>
        </w:rPr>
        <w:t xml:space="preserve">.  </w:t>
      </w:r>
    </w:p>
    <w:p w14:paraId="7F3133B1" w14:textId="77777777" w:rsidR="00656DE4" w:rsidRPr="008016BF" w:rsidRDefault="00656DE4" w:rsidP="00656DE4">
      <w:pPr>
        <w:rPr>
          <w:rFonts w:ascii="Cambria" w:hAnsi="Cambria"/>
          <w:i/>
          <w:iCs/>
          <w:color w:val="auto"/>
          <w:sz w:val="24"/>
          <w:szCs w:val="24"/>
        </w:rPr>
      </w:pPr>
      <w:r>
        <w:rPr>
          <w:rFonts w:ascii="Cambria" w:eastAsia="Cambria" w:hAnsi="Cambria" w:cs="Cambria"/>
          <w:i/>
          <w:iCs/>
          <w:color w:val="auto"/>
          <w:sz w:val="24"/>
          <w:szCs w:val="24"/>
        </w:rPr>
        <w:t>Poster session July 12, 2025, 10:00AM to 12:30PM,Smith Hall, Campbell University, Buies Creek, NC.</w:t>
      </w:r>
    </w:p>
    <w:p w14:paraId="0F842430" w14:textId="0F407FE3" w:rsidR="00656DE4" w:rsidRPr="00656DE4" w:rsidRDefault="00656DE4" w:rsidP="007D79BE">
      <w:pPr>
        <w:rPr>
          <w:rFonts w:ascii="Cambria" w:eastAsia="Cambria" w:hAnsi="Cambria" w:cs="Cambria"/>
          <w:bCs/>
          <w:i/>
          <w:iCs/>
          <w:color w:val="auto"/>
          <w:sz w:val="24"/>
          <w:szCs w:val="24"/>
        </w:rPr>
      </w:pPr>
      <w:r w:rsidRPr="00656DE4">
        <w:rPr>
          <w:rFonts w:ascii="Cambria" w:eastAsia="Cambria" w:hAnsi="Cambria" w:cs="Cambria"/>
          <w:bCs/>
          <w:i/>
          <w:iCs/>
          <w:color w:val="auto"/>
          <w:sz w:val="24"/>
          <w:szCs w:val="24"/>
        </w:rPr>
        <w:t>Final paper due last week of class.</w:t>
      </w:r>
    </w:p>
    <w:p w14:paraId="30D3FD2C" w14:textId="77777777" w:rsidR="00D6282F" w:rsidRPr="00932D9F" w:rsidRDefault="00D6282F" w:rsidP="00D6282F">
      <w:pPr>
        <w:rPr>
          <w:rFonts w:ascii="Cambria" w:eastAsia="Cambria" w:hAnsi="Cambria" w:cs="Cambria"/>
          <w:iCs/>
          <w:color w:val="auto"/>
          <w:sz w:val="24"/>
          <w:szCs w:val="24"/>
        </w:rPr>
      </w:pPr>
    </w:p>
    <w:p w14:paraId="4FA45820" w14:textId="77777777" w:rsidR="00D6282F" w:rsidRPr="007D79BE" w:rsidRDefault="00D6282F" w:rsidP="00D6282F">
      <w:pPr>
        <w:rPr>
          <w:rFonts w:ascii="Cambria" w:hAnsi="Cambria"/>
          <w:color w:val="auto"/>
          <w:sz w:val="24"/>
          <w:szCs w:val="24"/>
        </w:rPr>
      </w:pPr>
      <w:r w:rsidRPr="007D79BE">
        <w:rPr>
          <w:rFonts w:ascii="Cambria" w:hAnsi="Cambria"/>
          <w:color w:val="auto"/>
          <w:sz w:val="24"/>
          <w:szCs w:val="24"/>
        </w:rPr>
        <w:t>A</w:t>
      </w:r>
      <w:r w:rsidRPr="007D79BE">
        <w:rPr>
          <w:rFonts w:ascii="Cambria" w:hAnsi="Cambria"/>
          <w:color w:val="auto"/>
          <w:sz w:val="24"/>
          <w:szCs w:val="24"/>
        </w:rPr>
        <w:tab/>
        <w:t>90-100 %</w:t>
      </w:r>
    </w:p>
    <w:p w14:paraId="6ED5A6FA" w14:textId="77777777" w:rsidR="00D6282F" w:rsidRPr="007D79BE" w:rsidRDefault="00D6282F" w:rsidP="00D6282F">
      <w:pPr>
        <w:rPr>
          <w:rFonts w:ascii="Cambria" w:hAnsi="Cambria"/>
          <w:color w:val="auto"/>
          <w:sz w:val="24"/>
          <w:szCs w:val="24"/>
        </w:rPr>
      </w:pPr>
      <w:r w:rsidRPr="007D79BE">
        <w:rPr>
          <w:rFonts w:ascii="Cambria" w:hAnsi="Cambria"/>
          <w:color w:val="auto"/>
          <w:sz w:val="24"/>
          <w:szCs w:val="24"/>
        </w:rPr>
        <w:t>B</w:t>
      </w:r>
      <w:r w:rsidRPr="007D79BE">
        <w:rPr>
          <w:rFonts w:ascii="Cambria" w:hAnsi="Cambria"/>
          <w:color w:val="auto"/>
          <w:sz w:val="24"/>
          <w:szCs w:val="24"/>
        </w:rPr>
        <w:tab/>
        <w:t>80-89.9 %</w:t>
      </w:r>
    </w:p>
    <w:p w14:paraId="1573BF7B" w14:textId="77777777" w:rsidR="00D6282F" w:rsidRPr="00644C80" w:rsidRDefault="00D6282F" w:rsidP="00D6282F">
      <w:pPr>
        <w:rPr>
          <w:rFonts w:ascii="Cambria" w:hAnsi="Cambria"/>
          <w:color w:val="auto"/>
          <w:sz w:val="24"/>
          <w:szCs w:val="24"/>
        </w:rPr>
      </w:pPr>
      <w:r w:rsidRPr="007D79BE">
        <w:rPr>
          <w:rFonts w:ascii="Cambria" w:hAnsi="Cambria"/>
          <w:color w:val="auto"/>
          <w:sz w:val="24"/>
          <w:szCs w:val="24"/>
        </w:rPr>
        <w:t>F</w:t>
      </w:r>
      <w:r w:rsidRPr="007D79BE">
        <w:rPr>
          <w:rFonts w:ascii="Cambria" w:hAnsi="Cambria"/>
          <w:color w:val="auto"/>
          <w:sz w:val="24"/>
          <w:szCs w:val="24"/>
        </w:rPr>
        <w:tab/>
        <w:t>&lt;80 %</w:t>
      </w:r>
    </w:p>
    <w:p w14:paraId="14859280" w14:textId="77777777" w:rsidR="00D6282F" w:rsidRPr="00644C80" w:rsidRDefault="00D6282F" w:rsidP="00D6282F">
      <w:pPr>
        <w:rPr>
          <w:rFonts w:ascii="Cambria" w:hAnsi="Cambria"/>
          <w:color w:val="auto"/>
          <w:sz w:val="24"/>
          <w:szCs w:val="24"/>
        </w:rPr>
      </w:pPr>
    </w:p>
    <w:p w14:paraId="6351F08B" w14:textId="77777777" w:rsidR="00D6282F" w:rsidRDefault="00D6282F" w:rsidP="00D6282F">
      <w:pPr>
        <w:rPr>
          <w:rFonts w:ascii="Cambria" w:hAnsi="Cambria"/>
          <w:color w:val="auto"/>
          <w:sz w:val="24"/>
          <w:szCs w:val="24"/>
        </w:rPr>
      </w:pPr>
      <w:r w:rsidRPr="00644C80">
        <w:rPr>
          <w:rFonts w:ascii="Cambria" w:hAnsi="Cambria"/>
          <w:color w:val="auto"/>
          <w:sz w:val="24"/>
          <w:szCs w:val="24"/>
        </w:rPr>
        <w:t>Students wishing to appeal a grade will discuss the matter with the Course Director, who will consult with Instructors as necessary. If necessary, students can continue an appeal by submitting a written description of the situation and justification for the appeal to the department chair assigned to oversee the course. Appeals of assignment grades will end with the department chair, whose decision is final. Course grade appeals can be continued in writing to the Academic Performance and Standards Committee and then in writing to the Associate Dean for Academic Affairs, whose decision is final. An appeal must start within five (5) business days of the release of a grade, and each subsequent step in the appeals process must be started within three (3) business days of a decision.</w:t>
      </w:r>
    </w:p>
    <w:p w14:paraId="5FEEEB86" w14:textId="77777777" w:rsidR="0072017D" w:rsidRDefault="0072017D" w:rsidP="00D6282F">
      <w:pPr>
        <w:rPr>
          <w:rFonts w:ascii="Cambria" w:hAnsi="Cambria"/>
          <w:color w:val="auto"/>
          <w:sz w:val="24"/>
          <w:szCs w:val="24"/>
        </w:rPr>
      </w:pPr>
    </w:p>
    <w:p w14:paraId="2D5FCEA4" w14:textId="77777777" w:rsidR="0072017D" w:rsidRPr="0072017D" w:rsidRDefault="0072017D" w:rsidP="0072017D">
      <w:pPr>
        <w:rPr>
          <w:rFonts w:ascii="Cambria" w:hAnsi="Cambria"/>
          <w:b/>
          <w:bCs/>
          <w:color w:val="auto"/>
          <w:sz w:val="24"/>
          <w:szCs w:val="24"/>
        </w:rPr>
      </w:pPr>
      <w:r w:rsidRPr="0072017D">
        <w:rPr>
          <w:rFonts w:ascii="Cambria" w:hAnsi="Cambria"/>
          <w:b/>
          <w:bCs/>
          <w:color w:val="auto"/>
          <w:sz w:val="24"/>
          <w:szCs w:val="24"/>
        </w:rPr>
        <w:t>Description of Assignments</w:t>
      </w:r>
    </w:p>
    <w:p w14:paraId="64FF334C" w14:textId="230ACB86" w:rsidR="0072017D" w:rsidRDefault="0072017D" w:rsidP="00D6282F">
      <w:pPr>
        <w:rPr>
          <w:rFonts w:ascii="Cambria" w:hAnsi="Cambria"/>
          <w:i/>
          <w:iCs/>
          <w:color w:val="auto"/>
          <w:sz w:val="24"/>
          <w:szCs w:val="24"/>
        </w:rPr>
      </w:pPr>
      <w:r w:rsidRPr="0072017D">
        <w:rPr>
          <w:rFonts w:ascii="Cambria" w:hAnsi="Cambria"/>
          <w:color w:val="auto"/>
          <w:sz w:val="24"/>
          <w:szCs w:val="24"/>
        </w:rPr>
        <w:t>A description of the requirements</w:t>
      </w:r>
      <w:r w:rsidR="003E5B70">
        <w:rPr>
          <w:rFonts w:ascii="Cambria" w:hAnsi="Cambria"/>
          <w:color w:val="auto"/>
          <w:sz w:val="24"/>
          <w:szCs w:val="24"/>
        </w:rPr>
        <w:t>/expectations</w:t>
      </w:r>
      <w:r w:rsidRPr="0072017D">
        <w:rPr>
          <w:rFonts w:ascii="Cambria" w:hAnsi="Cambria"/>
          <w:color w:val="auto"/>
          <w:sz w:val="24"/>
          <w:szCs w:val="24"/>
        </w:rPr>
        <w:t xml:space="preserve"> for the paper and the presentation can be found</w:t>
      </w:r>
      <w:r w:rsidR="005B047E">
        <w:rPr>
          <w:rFonts w:ascii="Cambria" w:hAnsi="Cambria"/>
          <w:color w:val="auto"/>
          <w:sz w:val="24"/>
          <w:szCs w:val="24"/>
        </w:rPr>
        <w:t xml:space="preserve"> </w:t>
      </w:r>
      <w:r w:rsidRPr="0072017D">
        <w:rPr>
          <w:rFonts w:ascii="Cambria" w:hAnsi="Cambria"/>
          <w:color w:val="auto"/>
          <w:sz w:val="24"/>
          <w:szCs w:val="24"/>
        </w:rPr>
        <w:t xml:space="preserve">in the capstone </w:t>
      </w:r>
      <w:r w:rsidR="005B047E">
        <w:rPr>
          <w:rFonts w:ascii="Cambria" w:hAnsi="Cambria"/>
          <w:color w:val="auto"/>
          <w:sz w:val="24"/>
          <w:szCs w:val="24"/>
        </w:rPr>
        <w:t>requirements</w:t>
      </w:r>
      <w:r w:rsidRPr="0072017D">
        <w:rPr>
          <w:rFonts w:ascii="Cambria" w:hAnsi="Cambria"/>
          <w:color w:val="auto"/>
          <w:sz w:val="24"/>
          <w:szCs w:val="24"/>
        </w:rPr>
        <w:t xml:space="preserve"> section</w:t>
      </w:r>
      <w:r w:rsidRPr="0072017D">
        <w:rPr>
          <w:rFonts w:ascii="Cambria" w:hAnsi="Cambria"/>
          <w:i/>
          <w:iCs/>
          <w:color w:val="auto"/>
          <w:sz w:val="24"/>
          <w:szCs w:val="24"/>
        </w:rPr>
        <w:t>.</w:t>
      </w:r>
      <w:r>
        <w:rPr>
          <w:rFonts w:ascii="Cambria" w:hAnsi="Cambria"/>
          <w:i/>
          <w:iCs/>
          <w:color w:val="auto"/>
          <w:sz w:val="24"/>
          <w:szCs w:val="24"/>
        </w:rPr>
        <w:t xml:space="preserve"> </w:t>
      </w:r>
    </w:p>
    <w:p w14:paraId="435DF9DA" w14:textId="77777777" w:rsidR="00656DE4" w:rsidRDefault="00656DE4" w:rsidP="00D6282F">
      <w:pPr>
        <w:rPr>
          <w:rFonts w:ascii="Cambria" w:hAnsi="Cambria"/>
          <w:i/>
          <w:iCs/>
          <w:color w:val="auto"/>
          <w:sz w:val="24"/>
          <w:szCs w:val="24"/>
        </w:rPr>
      </w:pPr>
    </w:p>
    <w:p w14:paraId="73E3F87B" w14:textId="77777777" w:rsidR="00656DE4" w:rsidRDefault="00656DE4" w:rsidP="00656DE4">
      <w:pPr>
        <w:rPr>
          <w:rFonts w:ascii="Cambria" w:eastAsia="Cambria" w:hAnsi="Cambria" w:cs="Cambria"/>
          <w:i/>
          <w:iCs/>
          <w:color w:val="auto"/>
          <w:sz w:val="24"/>
          <w:szCs w:val="24"/>
        </w:rPr>
      </w:pPr>
      <w:r w:rsidRPr="008016BF">
        <w:rPr>
          <w:rFonts w:ascii="Cambria" w:eastAsia="Cambria" w:hAnsi="Cambria" w:cs="Cambria"/>
          <w:i/>
          <w:iCs/>
          <w:color w:val="auto"/>
          <w:sz w:val="24"/>
          <w:szCs w:val="24"/>
        </w:rPr>
        <w:t>Final Presentation Synchronous Meeting week of June 2</w:t>
      </w:r>
      <w:r>
        <w:rPr>
          <w:rFonts w:ascii="Cambria" w:eastAsia="Cambria" w:hAnsi="Cambria" w:cs="Cambria"/>
          <w:i/>
          <w:iCs/>
          <w:color w:val="auto"/>
          <w:sz w:val="24"/>
          <w:szCs w:val="24"/>
        </w:rPr>
        <w:t>3</w:t>
      </w:r>
      <w:r w:rsidRPr="008016BF">
        <w:rPr>
          <w:rFonts w:ascii="Cambria" w:eastAsia="Cambria" w:hAnsi="Cambria" w:cs="Cambria"/>
          <w:i/>
          <w:iCs/>
          <w:color w:val="auto"/>
          <w:sz w:val="24"/>
          <w:szCs w:val="24"/>
        </w:rPr>
        <w:t>, 202</w:t>
      </w:r>
      <w:r>
        <w:rPr>
          <w:rFonts w:ascii="Cambria" w:eastAsia="Cambria" w:hAnsi="Cambria" w:cs="Cambria"/>
          <w:i/>
          <w:iCs/>
          <w:color w:val="auto"/>
          <w:sz w:val="24"/>
          <w:szCs w:val="24"/>
        </w:rPr>
        <w:t>5</w:t>
      </w:r>
      <w:r w:rsidRPr="008016BF">
        <w:rPr>
          <w:rFonts w:ascii="Cambria" w:eastAsia="Cambria" w:hAnsi="Cambria" w:cs="Cambria"/>
          <w:i/>
          <w:iCs/>
          <w:color w:val="auto"/>
          <w:sz w:val="24"/>
          <w:szCs w:val="24"/>
        </w:rPr>
        <w:t xml:space="preserve">.  </w:t>
      </w:r>
    </w:p>
    <w:p w14:paraId="0BC087CA" w14:textId="77777777" w:rsidR="00656DE4" w:rsidRPr="008016BF" w:rsidRDefault="00656DE4" w:rsidP="00656DE4">
      <w:pPr>
        <w:rPr>
          <w:rFonts w:ascii="Cambria" w:hAnsi="Cambria"/>
          <w:i/>
          <w:iCs/>
          <w:color w:val="auto"/>
          <w:sz w:val="24"/>
          <w:szCs w:val="24"/>
        </w:rPr>
      </w:pPr>
      <w:r>
        <w:rPr>
          <w:rFonts w:ascii="Cambria" w:eastAsia="Cambria" w:hAnsi="Cambria" w:cs="Cambria"/>
          <w:i/>
          <w:iCs/>
          <w:color w:val="auto"/>
          <w:sz w:val="24"/>
          <w:szCs w:val="24"/>
        </w:rPr>
        <w:t>Poster session July 12, 2025, 10:00AM to 12:30PM,Smith Hall, Campbell University, Buies Creek, NC.</w:t>
      </w:r>
    </w:p>
    <w:p w14:paraId="482CA5DD" w14:textId="181F6535" w:rsidR="00656DE4" w:rsidRDefault="00656DE4" w:rsidP="00D6282F">
      <w:pPr>
        <w:rPr>
          <w:rFonts w:ascii="Cambria" w:hAnsi="Cambria"/>
          <w:i/>
          <w:iCs/>
          <w:color w:val="auto"/>
          <w:sz w:val="24"/>
          <w:szCs w:val="24"/>
        </w:rPr>
      </w:pPr>
      <w:r>
        <w:rPr>
          <w:rFonts w:ascii="Cambria" w:hAnsi="Cambria"/>
          <w:i/>
          <w:iCs/>
          <w:color w:val="auto"/>
          <w:sz w:val="24"/>
          <w:szCs w:val="24"/>
        </w:rPr>
        <w:t xml:space="preserve">Final paper due last week of class. </w:t>
      </w:r>
    </w:p>
    <w:p w14:paraId="27C1A81F" w14:textId="77777777" w:rsidR="0072017D" w:rsidRPr="00644C80" w:rsidRDefault="0072017D" w:rsidP="00D6282F">
      <w:pPr>
        <w:rPr>
          <w:rFonts w:ascii="Cambria" w:hAnsi="Cambria"/>
          <w:color w:val="auto"/>
          <w:sz w:val="24"/>
          <w:szCs w:val="24"/>
        </w:rPr>
      </w:pPr>
    </w:p>
    <w:p w14:paraId="21B7DE52" w14:textId="77777777" w:rsidR="00D6282F" w:rsidRPr="00644C80" w:rsidRDefault="00D6282F" w:rsidP="00D6282F">
      <w:pPr>
        <w:rPr>
          <w:rFonts w:ascii="Cambria" w:eastAsia="Cambria" w:hAnsi="Cambria" w:cs="Cambria"/>
          <w:b/>
          <w:color w:val="auto"/>
          <w:sz w:val="24"/>
          <w:szCs w:val="24"/>
        </w:rPr>
      </w:pPr>
      <w:r w:rsidRPr="00644C80">
        <w:rPr>
          <w:rFonts w:ascii="Cambria" w:eastAsia="Cambria" w:hAnsi="Cambria" w:cs="Cambria"/>
          <w:b/>
          <w:color w:val="auto"/>
          <w:sz w:val="24"/>
          <w:szCs w:val="24"/>
        </w:rPr>
        <w:t>End of Course Remediation Policy:</w:t>
      </w:r>
    </w:p>
    <w:p w14:paraId="25D8B6C0" w14:textId="77777777" w:rsidR="00D6282F" w:rsidRPr="00644C80" w:rsidRDefault="00D6282F" w:rsidP="00D6282F">
      <w:pPr>
        <w:rPr>
          <w:rFonts w:ascii="Cambria" w:hAnsi="Cambria"/>
          <w:color w:val="auto"/>
          <w:sz w:val="24"/>
          <w:szCs w:val="24"/>
        </w:rPr>
      </w:pPr>
      <w:r w:rsidRPr="00644C80">
        <w:rPr>
          <w:rFonts w:ascii="Cambria" w:hAnsi="Cambria"/>
          <w:color w:val="auto"/>
          <w:sz w:val="24"/>
          <w:szCs w:val="24"/>
        </w:rPr>
        <w:t>Students are expected to seek individualized assistance during the course as needed.  Students having academic difficulties may meet with the course director/instructor for guidance. For complete details on the DHSc remediation policy, refer to the CPHS Academic Bulletin and the Student Handbook.</w:t>
      </w:r>
    </w:p>
    <w:p w14:paraId="05E797C1" w14:textId="77777777" w:rsidR="00D6282F" w:rsidRDefault="00D6282F" w:rsidP="00D6282F">
      <w:pPr>
        <w:rPr>
          <w:rFonts w:ascii="Cambria" w:eastAsia="Cambria" w:hAnsi="Cambria" w:cs="Cambria"/>
          <w:color w:val="auto"/>
          <w:sz w:val="24"/>
          <w:szCs w:val="24"/>
        </w:rPr>
      </w:pPr>
      <w:r w:rsidRPr="00644C80">
        <w:rPr>
          <w:rFonts w:ascii="Cambria" w:eastAsia="Cambria" w:hAnsi="Cambria" w:cs="Cambria"/>
          <w:color w:val="auto"/>
          <w:sz w:val="24"/>
          <w:szCs w:val="24"/>
        </w:rPr>
        <w:t xml:space="preserve"> </w:t>
      </w:r>
    </w:p>
    <w:p w14:paraId="55BCB127" w14:textId="77777777" w:rsidR="00D6282F" w:rsidRPr="00644C80" w:rsidRDefault="00D6282F" w:rsidP="00D6282F">
      <w:pPr>
        <w:rPr>
          <w:rFonts w:ascii="Cambria" w:hAnsi="Cambria"/>
          <w:color w:val="auto"/>
          <w:sz w:val="24"/>
          <w:szCs w:val="24"/>
        </w:rPr>
      </w:pPr>
      <w:r w:rsidRPr="00644C80">
        <w:rPr>
          <w:rFonts w:ascii="Cambria" w:eastAsia="Cambria" w:hAnsi="Cambria" w:cs="Cambria"/>
          <w:b/>
          <w:color w:val="auto"/>
          <w:sz w:val="24"/>
          <w:szCs w:val="24"/>
        </w:rPr>
        <w:lastRenderedPageBreak/>
        <w:t xml:space="preserve">Academic Dishonesty Policy:     </w:t>
      </w:r>
    </w:p>
    <w:p w14:paraId="42E4FEB5" w14:textId="77777777" w:rsidR="00D6282F" w:rsidRPr="00644C80" w:rsidRDefault="00D6282F" w:rsidP="00D6282F">
      <w:pPr>
        <w:rPr>
          <w:rFonts w:ascii="Cambria" w:hAnsi="Cambria"/>
          <w:color w:val="auto"/>
          <w:sz w:val="24"/>
          <w:szCs w:val="24"/>
        </w:rPr>
      </w:pPr>
      <w:r w:rsidRPr="00644C80">
        <w:rPr>
          <w:rFonts w:ascii="Cambria" w:eastAsia="Cambria" w:hAnsi="Cambria" w:cs="Cambria"/>
          <w:color w:val="auto"/>
          <w:sz w:val="24"/>
          <w:szCs w:val="24"/>
        </w:rPr>
        <w:t xml:space="preserve">All students are expected to uphold the academic and professional integrity as well as the behavioral expectations of the University and the College of Pharmacy &amp; Health Sciences.  All student pharmacists should familiarize themselves with the College of Pharmacy &amp; Health Sciences Honor Code printed in the CPHS Academic Bulletin.  A student pharmacist may not use electronic devices in any manner which violates the Honor Code.  This includes, but is not limited to, the use of cell phones, unapproved calculators, PDAs, iPods, cameras, etc. to provide answers or information to assist the student pharmacist during tests, quizzes, assignments, or projects in which the use of such electronic devices was prohibited. If any unapproved electronic device is observed as being used in those situations it will be confiscated and the student pharmacist will receive a zero for the exam or assignment and/or an F for the course and may be charged with an Honor Code violation.  </w:t>
      </w:r>
      <w:r w:rsidRPr="00644C80">
        <w:rPr>
          <w:rFonts w:ascii="Cambria" w:eastAsia="Cambria" w:hAnsi="Cambria" w:cs="Cambria"/>
          <w:color w:val="auto"/>
          <w:sz w:val="24"/>
          <w:szCs w:val="24"/>
          <w:u w:val="single"/>
        </w:rPr>
        <w:t>Possession</w:t>
      </w:r>
      <w:r w:rsidRPr="00644C80">
        <w:rPr>
          <w:rFonts w:ascii="Cambria" w:eastAsia="Cambria" w:hAnsi="Cambria" w:cs="Cambria"/>
          <w:color w:val="auto"/>
          <w:sz w:val="24"/>
          <w:szCs w:val="24"/>
        </w:rPr>
        <w:t xml:space="preserve"> of an internet-capable device during an examination will result in assignment of a zero for the exam and the student pharmacist may be charged with an Honor Code violation. (A laptop using SofTest to take an exam is NOT internet-capable due to the lockdown provided by that software.) Any student pharmacist found in noncompliance of the Honor Code is subject to disciplinary action from the Student Conduct and Professionalism Committee.</w:t>
      </w:r>
    </w:p>
    <w:p w14:paraId="660C41EA" w14:textId="77777777" w:rsidR="00D6282F" w:rsidRPr="00644C80" w:rsidRDefault="00D6282F" w:rsidP="00D6282F">
      <w:pPr>
        <w:rPr>
          <w:rFonts w:ascii="Cambria" w:hAnsi="Cambria"/>
          <w:color w:val="auto"/>
          <w:sz w:val="24"/>
          <w:szCs w:val="24"/>
        </w:rPr>
      </w:pPr>
    </w:p>
    <w:p w14:paraId="7F4997E1" w14:textId="77777777" w:rsidR="00D6282F" w:rsidRPr="00644C80" w:rsidRDefault="00D6282F" w:rsidP="00D6282F">
      <w:pPr>
        <w:rPr>
          <w:rFonts w:ascii="Cambria" w:eastAsia="Cambria" w:hAnsi="Cambria" w:cs="Cambria"/>
          <w:b/>
          <w:color w:val="auto"/>
          <w:sz w:val="24"/>
          <w:szCs w:val="24"/>
        </w:rPr>
      </w:pPr>
      <w:r w:rsidRPr="00644C80">
        <w:rPr>
          <w:rFonts w:ascii="Cambria" w:eastAsia="Cambria" w:hAnsi="Cambria" w:cs="Cambria"/>
          <w:b/>
          <w:color w:val="auto"/>
          <w:sz w:val="24"/>
          <w:szCs w:val="24"/>
        </w:rPr>
        <w:t xml:space="preserve">Professional Behavior: </w:t>
      </w:r>
    </w:p>
    <w:p w14:paraId="455485D4" w14:textId="77777777" w:rsidR="00D6282F" w:rsidRPr="00644C80" w:rsidRDefault="00D6282F" w:rsidP="00D6282F">
      <w:pPr>
        <w:rPr>
          <w:rFonts w:ascii="Cambria" w:hAnsi="Cambria"/>
          <w:color w:val="auto"/>
          <w:sz w:val="24"/>
          <w:szCs w:val="24"/>
        </w:rPr>
      </w:pPr>
      <w:r w:rsidRPr="00644C80">
        <w:rPr>
          <w:rFonts w:ascii="Cambria" w:eastAsia="Cambria" w:hAnsi="Cambria" w:cs="Cambria"/>
          <w:color w:val="auto"/>
          <w:sz w:val="24"/>
          <w:szCs w:val="24"/>
        </w:rPr>
        <w:t xml:space="preserve">Professional Behavior is required by all students enrolled in the course. </w:t>
      </w:r>
    </w:p>
    <w:p w14:paraId="569EEFDB" w14:textId="77777777" w:rsidR="00D6282F" w:rsidRPr="00644C80" w:rsidRDefault="00D6282F" w:rsidP="00D6282F">
      <w:pPr>
        <w:rPr>
          <w:rFonts w:ascii="Cambria" w:eastAsia="Cambria" w:hAnsi="Cambria" w:cs="Cambria"/>
          <w:color w:val="auto"/>
          <w:sz w:val="24"/>
          <w:szCs w:val="24"/>
        </w:rPr>
      </w:pPr>
    </w:p>
    <w:p w14:paraId="2A64763B" w14:textId="77777777" w:rsidR="00D6282F" w:rsidRPr="00644C80" w:rsidRDefault="00D6282F" w:rsidP="00D6282F">
      <w:pPr>
        <w:rPr>
          <w:rFonts w:ascii="Cambria" w:eastAsia="Cambria" w:hAnsi="Cambria" w:cs="Cambria"/>
          <w:b/>
          <w:bCs/>
          <w:color w:val="auto"/>
          <w:sz w:val="24"/>
          <w:szCs w:val="24"/>
        </w:rPr>
      </w:pPr>
      <w:r w:rsidRPr="00644C80">
        <w:rPr>
          <w:rFonts w:ascii="Cambria" w:eastAsia="Cambria" w:hAnsi="Cambria" w:cs="Cambria"/>
          <w:b/>
          <w:bCs/>
          <w:color w:val="auto"/>
          <w:sz w:val="24"/>
          <w:szCs w:val="24"/>
        </w:rPr>
        <w:t>Online behavior (“Netiquette”):</w:t>
      </w:r>
    </w:p>
    <w:p w14:paraId="6B188ED2" w14:textId="77777777" w:rsidR="00D6282F" w:rsidRPr="00644C80" w:rsidRDefault="00D6282F" w:rsidP="00D6282F">
      <w:pPr>
        <w:pStyle w:val="Default"/>
        <w:rPr>
          <w:rFonts w:ascii="Cambria" w:hAnsi="Cambria"/>
          <w:color w:val="auto"/>
        </w:rPr>
      </w:pPr>
      <w:r w:rsidRPr="00644C80">
        <w:rPr>
          <w:rFonts w:ascii="Cambria" w:hAnsi="Cambria"/>
          <w:color w:val="auto"/>
        </w:rPr>
        <w:t xml:space="preserve">Creating a sense of community is essential in an online classroom. Students must feel comfortable when participating in a discussion forum and they must know their ideas can be presented without fear of ridicule or cyber-bullying. </w:t>
      </w:r>
    </w:p>
    <w:p w14:paraId="282C02E1" w14:textId="77777777" w:rsidR="00D6282F" w:rsidRPr="00644C80" w:rsidRDefault="00D6282F" w:rsidP="00D6282F">
      <w:pPr>
        <w:pStyle w:val="Default"/>
        <w:spacing w:before="120"/>
        <w:rPr>
          <w:rFonts w:ascii="Cambria" w:hAnsi="Cambria"/>
          <w:color w:val="auto"/>
        </w:rPr>
      </w:pPr>
      <w:r w:rsidRPr="00644C80">
        <w:rPr>
          <w:rFonts w:ascii="Cambria" w:hAnsi="Cambria"/>
          <w:color w:val="auto"/>
        </w:rPr>
        <w:t xml:space="preserve">Please observe the following when participating in discussions and communicating with classmates and instructors: </w:t>
      </w:r>
    </w:p>
    <w:p w14:paraId="3B773D7E" w14:textId="77777777" w:rsidR="00D6282F" w:rsidRPr="00644C80" w:rsidRDefault="00D6282F" w:rsidP="00D6282F">
      <w:pPr>
        <w:pStyle w:val="Default"/>
        <w:rPr>
          <w:rFonts w:ascii="Cambria" w:hAnsi="Cambria"/>
          <w:color w:val="auto"/>
        </w:rPr>
      </w:pPr>
      <w:r w:rsidRPr="00644C80">
        <w:rPr>
          <w:rFonts w:ascii="Cambria" w:hAnsi="Cambria"/>
          <w:color w:val="auto"/>
        </w:rPr>
        <w:t xml:space="preserve">• Do not write in all capital letters. </w:t>
      </w:r>
    </w:p>
    <w:p w14:paraId="687ED6C0" w14:textId="77777777" w:rsidR="00D6282F" w:rsidRPr="00644C80" w:rsidRDefault="00D6282F" w:rsidP="00D6282F">
      <w:pPr>
        <w:pStyle w:val="Default"/>
        <w:rPr>
          <w:rFonts w:ascii="Cambria" w:hAnsi="Cambria"/>
          <w:color w:val="auto"/>
        </w:rPr>
      </w:pPr>
      <w:r w:rsidRPr="00644C80">
        <w:rPr>
          <w:rFonts w:ascii="Cambria" w:hAnsi="Cambria"/>
          <w:color w:val="auto"/>
        </w:rPr>
        <w:t xml:space="preserve">• Do not write in any font color other than black. </w:t>
      </w:r>
    </w:p>
    <w:p w14:paraId="650164A1" w14:textId="77777777" w:rsidR="00D6282F" w:rsidRPr="00644C80" w:rsidRDefault="00D6282F" w:rsidP="00D6282F">
      <w:pPr>
        <w:pStyle w:val="Default"/>
        <w:rPr>
          <w:rFonts w:ascii="Cambria" w:hAnsi="Cambria"/>
          <w:color w:val="auto"/>
        </w:rPr>
      </w:pPr>
      <w:r w:rsidRPr="00644C80">
        <w:rPr>
          <w:rFonts w:ascii="Cambria" w:hAnsi="Cambria"/>
          <w:color w:val="auto"/>
        </w:rPr>
        <w:t xml:space="preserve">• Do not use any sort of profanity. </w:t>
      </w:r>
    </w:p>
    <w:p w14:paraId="017E6F60" w14:textId="77777777" w:rsidR="00D6282F" w:rsidRPr="00644C80" w:rsidRDefault="00D6282F" w:rsidP="00D6282F">
      <w:pPr>
        <w:pStyle w:val="Default"/>
        <w:rPr>
          <w:rFonts w:ascii="Cambria" w:hAnsi="Cambria"/>
          <w:color w:val="auto"/>
        </w:rPr>
      </w:pPr>
      <w:r w:rsidRPr="00644C80">
        <w:rPr>
          <w:rFonts w:ascii="Cambria" w:hAnsi="Cambria"/>
          <w:color w:val="auto"/>
        </w:rPr>
        <w:t xml:space="preserve">• Do not use text language like “LOL”. </w:t>
      </w:r>
    </w:p>
    <w:p w14:paraId="6A836527" w14:textId="77777777" w:rsidR="00D6282F" w:rsidRPr="00644C80" w:rsidRDefault="00D6282F" w:rsidP="00D6282F">
      <w:pPr>
        <w:pStyle w:val="Default"/>
        <w:rPr>
          <w:rFonts w:ascii="Cambria" w:hAnsi="Cambria"/>
          <w:color w:val="auto"/>
        </w:rPr>
      </w:pPr>
      <w:r w:rsidRPr="00644C80">
        <w:rPr>
          <w:rFonts w:ascii="Cambria" w:hAnsi="Cambria"/>
          <w:color w:val="auto"/>
        </w:rPr>
        <w:t xml:space="preserve">• Be respectful and constructive in all communications. </w:t>
      </w:r>
    </w:p>
    <w:p w14:paraId="4DCC7A9C" w14:textId="77777777" w:rsidR="00D6282F" w:rsidRPr="00644C80" w:rsidRDefault="00D6282F" w:rsidP="00D6282F">
      <w:pPr>
        <w:pStyle w:val="Default"/>
        <w:rPr>
          <w:rFonts w:ascii="Cambria" w:hAnsi="Cambria"/>
          <w:color w:val="auto"/>
        </w:rPr>
      </w:pPr>
    </w:p>
    <w:p w14:paraId="38889820" w14:textId="77777777" w:rsidR="00D6282F" w:rsidRPr="00644C80" w:rsidRDefault="00D6282F" w:rsidP="00D6282F">
      <w:pPr>
        <w:pStyle w:val="Normal1"/>
      </w:pPr>
      <w:r w:rsidRPr="00644C80">
        <w:t>Disrespect and bullying will not be tolerated.</w:t>
      </w:r>
      <w:r w:rsidRPr="00644C80">
        <w:rPr>
          <w:rFonts w:eastAsia="Garamond" w:cs="Garamond"/>
        </w:rPr>
        <w:t xml:space="preserve">  </w:t>
      </w:r>
    </w:p>
    <w:p w14:paraId="6B40DB37" w14:textId="6E319DC2" w:rsidR="00D6282F" w:rsidRDefault="00D6282F" w:rsidP="00D6282F">
      <w:pPr>
        <w:pStyle w:val="Normal1"/>
        <w:jc w:val="center"/>
        <w:rPr>
          <w:rFonts w:eastAsia="Garamond" w:cs="Garamond"/>
          <w:b/>
        </w:rPr>
      </w:pPr>
    </w:p>
    <w:p w14:paraId="67ADA61D" w14:textId="77777777" w:rsidR="00390733" w:rsidRDefault="00390733" w:rsidP="00390733">
      <w:pPr>
        <w:pStyle w:val="Normal1"/>
        <w:rPr>
          <w:rFonts w:eastAsia="Garamond" w:cs="Garamond"/>
          <w:i/>
          <w:iCs/>
        </w:rPr>
      </w:pPr>
      <w:r>
        <w:rPr>
          <w:rFonts w:eastAsia="Garamond" w:cs="Garamond"/>
          <w:i/>
          <w:iCs/>
        </w:rPr>
        <w:t>FERPA Statement:</w:t>
      </w:r>
    </w:p>
    <w:p w14:paraId="0BCA9535" w14:textId="77777777" w:rsidR="00390733" w:rsidRDefault="00390733" w:rsidP="00390733">
      <w:pPr>
        <w:pStyle w:val="Normal1"/>
        <w:rPr>
          <w:rFonts w:eastAsia="Garamond" w:cs="Garamond"/>
          <w:i/>
          <w:iCs/>
        </w:rPr>
      </w:pPr>
      <w:r>
        <w:rPr>
          <w:rFonts w:eastAsia="Garamond" w:cs="Garamond"/>
          <w:i/>
          <w:iCs/>
        </w:rPr>
        <w:t xml:space="preserve">“In a distance learning environment, the Family Educational Rights and Privacy Act (FERPA), a federal privacy law, continues to remain in effect and students need to understand their role in supporting the privacy of fellow students. As this course incorporates remote interactions, be cognizant that shared pictures, written assignments, audio, videos, emails, blog posts, discussion boards, etc. remain part of the content of the course, just as they would if they were shared in the face-to-face classroom setting, and the expectation is that each member of the class treat those materials with care and does not reshare or post beyond this course. </w:t>
      </w:r>
    </w:p>
    <w:p w14:paraId="75CAD097" w14:textId="77777777" w:rsidR="00390733" w:rsidRDefault="00390733" w:rsidP="00390733">
      <w:pPr>
        <w:pStyle w:val="Normal1"/>
        <w:rPr>
          <w:rFonts w:eastAsia="Garamond" w:cs="Garamond"/>
          <w:i/>
          <w:iCs/>
        </w:rPr>
      </w:pPr>
    </w:p>
    <w:p w14:paraId="00B135DB" w14:textId="77777777" w:rsidR="00390733" w:rsidRDefault="00390733" w:rsidP="00390733">
      <w:pPr>
        <w:pStyle w:val="Normal1"/>
        <w:rPr>
          <w:rFonts w:eastAsia="Garamond" w:cs="Garamond"/>
          <w:i/>
          <w:iCs/>
        </w:rPr>
      </w:pPr>
      <w:r>
        <w:rPr>
          <w:rFonts w:eastAsia="Garamond" w:cs="Garamond"/>
          <w:i/>
          <w:iCs/>
        </w:rPr>
        <w:t>Accordingly, any student accessing class or other educational materials on Blackboard or any other electronic media:</w:t>
      </w:r>
    </w:p>
    <w:p w14:paraId="296BD5EC" w14:textId="77777777" w:rsidR="00390733" w:rsidRDefault="00390733" w:rsidP="00390733">
      <w:pPr>
        <w:pStyle w:val="Normal1"/>
        <w:rPr>
          <w:rFonts w:eastAsia="Garamond" w:cs="Garamond"/>
          <w:i/>
          <w:iCs/>
        </w:rPr>
      </w:pPr>
      <w:r>
        <w:rPr>
          <w:rFonts w:eastAsia="Garamond" w:cs="Garamond"/>
          <w:i/>
          <w:iCs/>
        </w:rPr>
        <w:t> </w:t>
      </w:r>
    </w:p>
    <w:p w14:paraId="28FA7D87" w14:textId="77777777" w:rsidR="00390733" w:rsidRDefault="00390733" w:rsidP="00390733">
      <w:pPr>
        <w:pStyle w:val="Normal1"/>
        <w:rPr>
          <w:rFonts w:eastAsia="Garamond" w:cs="Garamond"/>
          <w:i/>
          <w:iCs/>
        </w:rPr>
      </w:pPr>
      <w:r>
        <w:rPr>
          <w:rFonts w:eastAsia="Garamond" w:cs="Garamond"/>
          <w:i/>
          <w:iCs/>
        </w:rPr>
        <w:t>1. Acknowledges the faculty members’ intellectual property rights and that distribution of the materials outside the course participants violates the copyright policy; and</w:t>
      </w:r>
    </w:p>
    <w:p w14:paraId="2CAE6B44" w14:textId="77777777" w:rsidR="00390733" w:rsidRDefault="00390733" w:rsidP="00390733">
      <w:pPr>
        <w:pStyle w:val="Normal1"/>
        <w:rPr>
          <w:rFonts w:eastAsia="Garamond" w:cs="Garamond"/>
          <w:i/>
          <w:iCs/>
        </w:rPr>
      </w:pPr>
      <w:r>
        <w:rPr>
          <w:rFonts w:eastAsia="Garamond" w:cs="Garamond"/>
          <w:i/>
          <w:iCs/>
        </w:rPr>
        <w:t>2. Recognizes the privacy rights of fellow students who speak or appear on video in class; and</w:t>
      </w:r>
    </w:p>
    <w:p w14:paraId="3A55C8E9" w14:textId="77777777" w:rsidR="00390733" w:rsidRDefault="00390733" w:rsidP="00390733">
      <w:pPr>
        <w:pStyle w:val="Normal1"/>
        <w:rPr>
          <w:rFonts w:eastAsia="Garamond" w:cs="Garamond"/>
          <w:i/>
          <w:iCs/>
        </w:rPr>
      </w:pPr>
      <w:r>
        <w:rPr>
          <w:rFonts w:eastAsia="Garamond" w:cs="Garamond"/>
          <w:i/>
          <w:iCs/>
        </w:rPr>
        <w:t>3. Accepts that recording, distributing, posting, or uploading materials to students or any other third party not authorized to receive them or to those outside the classroom is an Honor Code violation; and</w:t>
      </w:r>
    </w:p>
    <w:p w14:paraId="0809737E" w14:textId="77777777" w:rsidR="00390733" w:rsidRDefault="00390733" w:rsidP="00390733">
      <w:pPr>
        <w:pStyle w:val="Normal1"/>
        <w:rPr>
          <w:rFonts w:eastAsia="Garamond" w:cs="Garamond"/>
          <w:i/>
          <w:iCs/>
        </w:rPr>
      </w:pPr>
      <w:r>
        <w:rPr>
          <w:rFonts w:eastAsia="Garamond" w:cs="Garamond"/>
          <w:i/>
          <w:iCs/>
        </w:rPr>
        <w:t xml:space="preserve">4. Agrees that the materials are to be accessed and used only as directed by the faculty member(s) teaching the course” </w:t>
      </w:r>
    </w:p>
    <w:p w14:paraId="373472DF" w14:textId="77777777" w:rsidR="00932D9F" w:rsidRDefault="00932D9F" w:rsidP="00390733">
      <w:pPr>
        <w:pStyle w:val="Normal1"/>
        <w:rPr>
          <w:rFonts w:eastAsia="Garamond" w:cs="Garamond"/>
          <w:i/>
          <w:iCs/>
        </w:rPr>
      </w:pPr>
    </w:p>
    <w:p w14:paraId="73B15DCD" w14:textId="77777777" w:rsidR="00932D9F" w:rsidRDefault="00932D9F" w:rsidP="00390733">
      <w:pPr>
        <w:pStyle w:val="Normal1"/>
        <w:rPr>
          <w:rFonts w:eastAsia="Garamond" w:cs="Garamond"/>
          <w:i/>
          <w:iCs/>
        </w:rPr>
      </w:pPr>
    </w:p>
    <w:p w14:paraId="0FD0F3D7" w14:textId="77777777" w:rsidR="0072017D" w:rsidRDefault="0072017D" w:rsidP="00D6282F">
      <w:pPr>
        <w:pStyle w:val="Normal1"/>
        <w:jc w:val="center"/>
        <w:rPr>
          <w:rFonts w:eastAsia="Garamond" w:cs="Garamond"/>
          <w:b/>
        </w:rPr>
      </w:pPr>
    </w:p>
    <w:p w14:paraId="3226B3C9" w14:textId="77777777" w:rsidR="00D6282F" w:rsidRPr="00644C80" w:rsidRDefault="00D6282F" w:rsidP="00D6282F">
      <w:pPr>
        <w:pStyle w:val="Normal1"/>
        <w:jc w:val="center"/>
      </w:pPr>
      <w:r w:rsidRPr="00644C80">
        <w:rPr>
          <w:rFonts w:eastAsia="Garamond" w:cs="Garamond"/>
          <w:b/>
        </w:rPr>
        <w:t xml:space="preserve">Student and Faculty Expectation </w:t>
      </w:r>
    </w:p>
    <w:p w14:paraId="11CBE197" w14:textId="77777777" w:rsidR="00D6282F" w:rsidRPr="00644C80" w:rsidRDefault="00D6282F" w:rsidP="00D6282F">
      <w:pPr>
        <w:pStyle w:val="Normal1"/>
        <w:jc w:val="center"/>
      </w:pPr>
    </w:p>
    <w:p w14:paraId="559A20D7" w14:textId="77777777" w:rsidR="00D6282F" w:rsidRPr="00644C80" w:rsidRDefault="00D6282F" w:rsidP="00D6282F">
      <w:pPr>
        <w:pStyle w:val="Normal1"/>
      </w:pPr>
      <w:r w:rsidRPr="00644C80">
        <w:rPr>
          <w:rFonts w:eastAsia="Garamond" w:cs="Garamond"/>
        </w:rPr>
        <w:t xml:space="preserve">Students should: </w:t>
      </w:r>
    </w:p>
    <w:p w14:paraId="14EAC0C9"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ArialMT"/>
          <w:sz w:val="24"/>
          <w:szCs w:val="24"/>
        </w:rPr>
        <w:t xml:space="preserve">- </w:t>
      </w:r>
      <w:r w:rsidRPr="00644C80">
        <w:rPr>
          <w:rFonts w:ascii="Cambria" w:eastAsia="ArialMT" w:hAnsi="Cambria" w:cs="Garamond"/>
          <w:sz w:val="24"/>
          <w:szCs w:val="24"/>
        </w:rPr>
        <w:t>Always be respectful. You can agree to disagree, but never be disrespectful because</w:t>
      </w:r>
    </w:p>
    <w:p w14:paraId="0CF288FC"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Garamond"/>
          <w:sz w:val="24"/>
          <w:szCs w:val="24"/>
        </w:rPr>
        <w:t>someone has a differing opinion on a topic.</w:t>
      </w:r>
    </w:p>
    <w:p w14:paraId="4F7DD43B"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ArialMT"/>
          <w:sz w:val="24"/>
          <w:szCs w:val="24"/>
        </w:rPr>
        <w:t xml:space="preserve">- </w:t>
      </w:r>
      <w:r w:rsidRPr="00644C80">
        <w:rPr>
          <w:rFonts w:ascii="Cambria" w:eastAsia="ArialMT" w:hAnsi="Cambria" w:cs="Garamond"/>
          <w:sz w:val="24"/>
          <w:szCs w:val="24"/>
        </w:rPr>
        <w:t>Check Blackboard daily for announcements.</w:t>
      </w:r>
    </w:p>
    <w:p w14:paraId="2943CD7A"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ArialMT"/>
          <w:sz w:val="24"/>
          <w:szCs w:val="24"/>
        </w:rPr>
        <w:t xml:space="preserve">- </w:t>
      </w:r>
      <w:r w:rsidRPr="00644C80">
        <w:rPr>
          <w:rFonts w:ascii="Cambria" w:eastAsia="ArialMT" w:hAnsi="Cambria" w:cs="Garamond"/>
          <w:sz w:val="24"/>
          <w:szCs w:val="24"/>
        </w:rPr>
        <w:t>Email the instructor with any pertinent questions. When you email anyone, you should</w:t>
      </w:r>
    </w:p>
    <w:p w14:paraId="292E8655"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Garamond"/>
          <w:sz w:val="24"/>
          <w:szCs w:val="24"/>
        </w:rPr>
        <w:t>follow “netiquette.” For example, always include a subject line, address the person to whom</w:t>
      </w:r>
    </w:p>
    <w:p w14:paraId="78E42984"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Garamond"/>
          <w:sz w:val="24"/>
          <w:szCs w:val="24"/>
        </w:rPr>
        <w:t>you are writing by their formal address, include your body information, include a salutation,</w:t>
      </w:r>
    </w:p>
    <w:p w14:paraId="6419A776"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Garamond"/>
          <w:sz w:val="24"/>
          <w:szCs w:val="24"/>
        </w:rPr>
        <w:t>and always put your name at the end of your email.</w:t>
      </w:r>
    </w:p>
    <w:p w14:paraId="473A331B"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ArialMT"/>
          <w:sz w:val="24"/>
          <w:szCs w:val="24"/>
        </w:rPr>
        <w:t xml:space="preserve">- </w:t>
      </w:r>
      <w:r w:rsidRPr="00644C80">
        <w:rPr>
          <w:rFonts w:ascii="Cambria" w:eastAsia="ArialMT" w:hAnsi="Cambria" w:cs="Garamond"/>
          <w:sz w:val="24"/>
          <w:szCs w:val="24"/>
        </w:rPr>
        <w:t>Use appropriate grammar and conventions when writing discussion board threads. Also be</w:t>
      </w:r>
    </w:p>
    <w:p w14:paraId="1EC77976"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Garamond"/>
          <w:sz w:val="24"/>
          <w:szCs w:val="24"/>
        </w:rPr>
        <w:t xml:space="preserve">courteous, but add meaningful information. The simple, “I agree,” will not suffice. Citations in </w:t>
      </w:r>
    </w:p>
    <w:p w14:paraId="658B77DC"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Garamond"/>
          <w:sz w:val="24"/>
          <w:szCs w:val="24"/>
        </w:rPr>
        <w:t>submitted work will be AMA or APA format. Be consistent.</w:t>
      </w:r>
    </w:p>
    <w:p w14:paraId="32822484" w14:textId="77777777" w:rsidR="00D6282F" w:rsidRPr="00644C80" w:rsidRDefault="00D6282F" w:rsidP="00D6282F">
      <w:pPr>
        <w:autoSpaceDE w:val="0"/>
        <w:autoSpaceDN w:val="0"/>
        <w:adjustRightInd w:val="0"/>
        <w:rPr>
          <w:rFonts w:ascii="Cambria" w:eastAsia="ArialMT" w:hAnsi="Cambria" w:cs="Garamond"/>
          <w:sz w:val="24"/>
          <w:szCs w:val="24"/>
        </w:rPr>
      </w:pPr>
      <w:r w:rsidRPr="00644C80">
        <w:rPr>
          <w:rFonts w:ascii="Cambria" w:eastAsia="ArialMT" w:hAnsi="Cambria" w:cs="ArialMT"/>
          <w:sz w:val="24"/>
          <w:szCs w:val="24"/>
        </w:rPr>
        <w:t xml:space="preserve">- </w:t>
      </w:r>
      <w:r w:rsidRPr="00644C80">
        <w:rPr>
          <w:rFonts w:ascii="Cambria" w:eastAsia="ArialMT" w:hAnsi="Cambria" w:cs="Garamond"/>
          <w:sz w:val="24"/>
          <w:szCs w:val="24"/>
        </w:rPr>
        <w:t>Notify the instructor with any group issues that may arise (e.g., a student not participating</w:t>
      </w:r>
    </w:p>
    <w:p w14:paraId="45BF9D84" w14:textId="77777777" w:rsidR="00D6282F" w:rsidRPr="00644C80" w:rsidRDefault="00D6282F" w:rsidP="00D6282F">
      <w:pPr>
        <w:pStyle w:val="Normal1"/>
        <w:rPr>
          <w:rFonts w:eastAsia="ArialMT" w:cs="Garamond"/>
        </w:rPr>
      </w:pPr>
      <w:r w:rsidRPr="00644C80">
        <w:rPr>
          <w:rFonts w:eastAsia="ArialMT" w:cs="Garamond"/>
        </w:rPr>
        <w:t>effectively or efficiently).</w:t>
      </w:r>
    </w:p>
    <w:p w14:paraId="630AA851" w14:textId="77777777" w:rsidR="00D6282F" w:rsidRPr="00644C80" w:rsidRDefault="00D6282F" w:rsidP="00D6282F">
      <w:pPr>
        <w:pStyle w:val="Normal1"/>
        <w:rPr>
          <w:rFonts w:eastAsia="ArialMT" w:cs="Garamond"/>
        </w:rPr>
      </w:pPr>
    </w:p>
    <w:p w14:paraId="2AE823B0" w14:textId="77777777" w:rsidR="00D6282F" w:rsidRPr="00644C80" w:rsidRDefault="00D6282F" w:rsidP="00D6282F">
      <w:pPr>
        <w:pStyle w:val="Normal1"/>
      </w:pPr>
      <w:r w:rsidRPr="00644C80">
        <w:rPr>
          <w:rFonts w:eastAsia="Garamond" w:cs="Garamond"/>
        </w:rPr>
        <w:t xml:space="preserve">Faculty should: </w:t>
      </w:r>
    </w:p>
    <w:p w14:paraId="26ADDEDF" w14:textId="77777777" w:rsidR="00D6282F" w:rsidRPr="00644C80" w:rsidRDefault="00D6282F" w:rsidP="00D6282F">
      <w:pPr>
        <w:pStyle w:val="Normal1"/>
        <w:rPr>
          <w:rFonts w:eastAsia="ArialMT" w:cs="ArialMT"/>
        </w:rPr>
      </w:pPr>
      <w:r w:rsidRPr="00644C80">
        <w:rPr>
          <w:rFonts w:eastAsia="ArialMT" w:cs="ArialMT"/>
        </w:rPr>
        <w:t>- Grade items in a timely manner.</w:t>
      </w:r>
    </w:p>
    <w:p w14:paraId="774BD2DF" w14:textId="77777777" w:rsidR="00D6282F" w:rsidRPr="00644C80" w:rsidRDefault="00D6282F" w:rsidP="00D6282F">
      <w:pPr>
        <w:pStyle w:val="Normal1"/>
        <w:rPr>
          <w:rFonts w:eastAsia="ArialMT" w:cs="ArialMT"/>
        </w:rPr>
      </w:pPr>
      <w:r w:rsidRPr="00644C80">
        <w:rPr>
          <w:rFonts w:eastAsia="ArialMT" w:cs="ArialMT"/>
        </w:rPr>
        <w:t>- Respond to student inquiries within 48 hours.</w:t>
      </w:r>
    </w:p>
    <w:p w14:paraId="32E5A841" w14:textId="77777777" w:rsidR="00D6282F" w:rsidRPr="00644C80" w:rsidRDefault="00D6282F" w:rsidP="00D6282F">
      <w:pPr>
        <w:pStyle w:val="Normal1"/>
        <w:rPr>
          <w:rFonts w:eastAsia="ArialMT" w:cs="ArialMT"/>
        </w:rPr>
      </w:pPr>
      <w:r w:rsidRPr="00644C80">
        <w:rPr>
          <w:rFonts w:eastAsia="ArialMT" w:cs="ArialMT"/>
        </w:rPr>
        <w:t>- Provided meaningful feedback.</w:t>
      </w:r>
    </w:p>
    <w:p w14:paraId="2F74872D" w14:textId="77777777" w:rsidR="00D6282F" w:rsidRPr="00644C80" w:rsidRDefault="00D6282F" w:rsidP="00D6282F">
      <w:pPr>
        <w:pStyle w:val="Normal1"/>
        <w:rPr>
          <w:rFonts w:eastAsia="ArialMT" w:cs="ArialMT"/>
        </w:rPr>
      </w:pPr>
      <w:r w:rsidRPr="00644C80">
        <w:rPr>
          <w:rFonts w:eastAsia="ArialMT" w:cs="ArialMT"/>
        </w:rPr>
        <w:t>- Be courteous and respectful.</w:t>
      </w:r>
    </w:p>
    <w:p w14:paraId="2472A0B7" w14:textId="77777777" w:rsidR="00D6282F" w:rsidRPr="00644C80" w:rsidRDefault="00D6282F" w:rsidP="00D6282F">
      <w:pPr>
        <w:rPr>
          <w:rFonts w:ascii="Cambria" w:hAnsi="Cambria"/>
          <w:color w:val="auto"/>
          <w:sz w:val="24"/>
          <w:szCs w:val="24"/>
        </w:rPr>
      </w:pPr>
      <w:r w:rsidRPr="00644C80">
        <w:rPr>
          <w:rFonts w:ascii="Cambria" w:eastAsia="Cambria" w:hAnsi="Cambria" w:cs="Cambria"/>
          <w:color w:val="auto"/>
          <w:sz w:val="24"/>
          <w:szCs w:val="24"/>
        </w:rPr>
        <w:t xml:space="preserve"> </w:t>
      </w:r>
    </w:p>
    <w:p w14:paraId="5C8C5E60" w14:textId="77777777" w:rsidR="00D6282F" w:rsidRPr="00644C80" w:rsidRDefault="00D6282F" w:rsidP="00D6282F">
      <w:pPr>
        <w:rPr>
          <w:rFonts w:ascii="Cambria" w:hAnsi="Cambria"/>
          <w:color w:val="auto"/>
          <w:sz w:val="24"/>
          <w:szCs w:val="24"/>
        </w:rPr>
      </w:pPr>
      <w:r w:rsidRPr="00644C80">
        <w:rPr>
          <w:rFonts w:ascii="Cambria" w:eastAsia="Cambria" w:hAnsi="Cambria" w:cs="Cambria"/>
          <w:b/>
          <w:color w:val="auto"/>
          <w:sz w:val="24"/>
          <w:szCs w:val="24"/>
        </w:rPr>
        <w:t xml:space="preserve">Course/Faculty Evaluation: </w:t>
      </w:r>
    </w:p>
    <w:p w14:paraId="100D772C" w14:textId="63474C20" w:rsidR="00D6282F" w:rsidRPr="00644C80" w:rsidRDefault="00D6282F" w:rsidP="00D6282F">
      <w:pPr>
        <w:rPr>
          <w:rFonts w:ascii="Cambria" w:eastAsia="Cambria" w:hAnsi="Cambria" w:cs="Cambria"/>
          <w:color w:val="auto"/>
          <w:sz w:val="24"/>
          <w:szCs w:val="24"/>
        </w:rPr>
      </w:pPr>
      <w:r w:rsidRPr="00644C80">
        <w:rPr>
          <w:rFonts w:ascii="Cambria" w:eastAsia="Cambria" w:hAnsi="Cambria" w:cs="Cambria"/>
          <w:color w:val="auto"/>
          <w:sz w:val="24"/>
          <w:szCs w:val="24"/>
        </w:rPr>
        <w:t xml:space="preserve">Near the end of the course, a link to an online course evaluation will be sent to students. Results will not be shared with the </w:t>
      </w:r>
      <w:r w:rsidR="0072017D" w:rsidRPr="00644C80">
        <w:rPr>
          <w:rFonts w:ascii="Cambria" w:eastAsia="Cambria" w:hAnsi="Cambria" w:cs="Cambria"/>
          <w:color w:val="auto"/>
          <w:sz w:val="24"/>
          <w:szCs w:val="24"/>
        </w:rPr>
        <w:t>instructors</w:t>
      </w:r>
      <w:r w:rsidRPr="00644C80">
        <w:rPr>
          <w:rFonts w:ascii="Cambria" w:eastAsia="Cambria" w:hAnsi="Cambria" w:cs="Cambria"/>
          <w:color w:val="auto"/>
          <w:sz w:val="24"/>
          <w:szCs w:val="24"/>
        </w:rPr>
        <w:t xml:space="preserve"> until final grades for the course have been submitted.</w:t>
      </w:r>
    </w:p>
    <w:p w14:paraId="347C9D3C" w14:textId="17EB28E1" w:rsidR="003F6230" w:rsidRPr="00644C80" w:rsidRDefault="00D6282F" w:rsidP="00D6282F">
      <w:pPr>
        <w:rPr>
          <w:rFonts w:ascii="Cambria" w:hAnsi="Cambria"/>
          <w:color w:val="auto"/>
          <w:sz w:val="24"/>
          <w:szCs w:val="24"/>
        </w:rPr>
      </w:pPr>
      <w:r w:rsidRPr="00644C80">
        <w:rPr>
          <w:rFonts w:ascii="Cambria" w:eastAsia="Cambria" w:hAnsi="Cambria" w:cs="Cambria"/>
          <w:color w:val="auto"/>
          <w:sz w:val="24"/>
          <w:szCs w:val="24"/>
        </w:rPr>
        <w:t xml:space="preserve"> </w:t>
      </w:r>
    </w:p>
    <w:p w14:paraId="1A4C0A24" w14:textId="77777777" w:rsidR="0072017D" w:rsidRPr="00B579EC" w:rsidRDefault="0072017D" w:rsidP="0072017D">
      <w:pPr>
        <w:rPr>
          <w:rFonts w:ascii="Cambria" w:hAnsi="Cambria"/>
          <w:color w:val="auto"/>
          <w:sz w:val="24"/>
          <w:szCs w:val="24"/>
        </w:rPr>
      </w:pPr>
      <w:r w:rsidRPr="00B579EC">
        <w:rPr>
          <w:rFonts w:ascii="Cambria" w:eastAsia="Cambria" w:hAnsi="Cambria" w:cs="Cambria"/>
          <w:b/>
          <w:color w:val="auto"/>
          <w:sz w:val="24"/>
          <w:szCs w:val="24"/>
        </w:rPr>
        <w:t>Student</w:t>
      </w:r>
      <w:r w:rsidRPr="00B579EC">
        <w:rPr>
          <w:rFonts w:ascii="Cambria" w:eastAsia="Cambria" w:hAnsi="Cambria" w:cs="Cambria"/>
          <w:color w:val="auto"/>
          <w:sz w:val="24"/>
          <w:szCs w:val="24"/>
        </w:rPr>
        <w:t>s</w:t>
      </w:r>
      <w:r w:rsidRPr="00B579EC">
        <w:rPr>
          <w:rFonts w:ascii="Cambria" w:eastAsia="Cambria" w:hAnsi="Cambria" w:cs="Cambria"/>
          <w:b/>
          <w:color w:val="auto"/>
          <w:sz w:val="24"/>
          <w:szCs w:val="24"/>
        </w:rPr>
        <w:t xml:space="preserve"> with Disabilities:    </w:t>
      </w:r>
      <w:r w:rsidRPr="00B579EC">
        <w:rPr>
          <w:rFonts w:ascii="Cambria" w:eastAsia="Cambria" w:hAnsi="Cambria" w:cs="Cambria"/>
          <w:b/>
          <w:color w:val="auto"/>
          <w:sz w:val="24"/>
          <w:szCs w:val="24"/>
        </w:rPr>
        <w:tab/>
        <w:t xml:space="preserve">            </w:t>
      </w:r>
      <w:r w:rsidRPr="00B579EC">
        <w:rPr>
          <w:rFonts w:ascii="Cambria" w:eastAsia="Cambria" w:hAnsi="Cambria" w:cs="Cambria"/>
          <w:b/>
          <w:color w:val="auto"/>
          <w:sz w:val="24"/>
          <w:szCs w:val="24"/>
        </w:rPr>
        <w:tab/>
      </w:r>
    </w:p>
    <w:p w14:paraId="722DD201" w14:textId="77777777" w:rsidR="0072017D" w:rsidRPr="006560FD" w:rsidRDefault="0072017D" w:rsidP="0072017D">
      <w:pPr>
        <w:spacing w:line="240" w:lineRule="auto"/>
        <w:rPr>
          <w:rFonts w:ascii="Cambria" w:eastAsia="Cambria" w:hAnsi="Cambria" w:cs="Cambria"/>
          <w:b/>
          <w:bCs/>
          <w:color w:val="auto"/>
          <w:sz w:val="24"/>
          <w:szCs w:val="24"/>
        </w:rPr>
      </w:pPr>
      <w:r w:rsidRPr="006560FD">
        <w:rPr>
          <w:rFonts w:ascii="Cambria" w:eastAsia="Cambria" w:hAnsi="Cambria" w:cs="Cambria"/>
          <w:b/>
          <w:bCs/>
          <w:color w:val="auto"/>
          <w:sz w:val="24"/>
          <w:szCs w:val="24"/>
        </w:rPr>
        <w:t>Disability Services  </w:t>
      </w:r>
    </w:p>
    <w:p w14:paraId="62DE62C7" w14:textId="790F7EB7" w:rsidR="0072017D" w:rsidRPr="006560FD" w:rsidRDefault="0072017D" w:rsidP="0072017D">
      <w:pPr>
        <w:spacing w:line="240" w:lineRule="auto"/>
        <w:rPr>
          <w:rFonts w:ascii="Cambria" w:eastAsia="Cambria" w:hAnsi="Cambria" w:cs="Cambria"/>
          <w:color w:val="auto"/>
          <w:sz w:val="24"/>
          <w:szCs w:val="24"/>
        </w:rPr>
      </w:pPr>
      <w:r w:rsidRPr="006560FD">
        <w:rPr>
          <w:rFonts w:ascii="Cambria" w:eastAsia="Cambria" w:hAnsi="Cambria" w:cs="Cambria"/>
          <w:color w:val="auto"/>
          <w:sz w:val="24"/>
          <w:szCs w:val="24"/>
        </w:rPr>
        <w:lastRenderedPageBreak/>
        <w:t>Students with documented disabilities may request accommodation</w:t>
      </w:r>
      <w:r>
        <w:rPr>
          <w:rFonts w:ascii="Cambria" w:eastAsia="Cambria" w:hAnsi="Cambria" w:cs="Cambria"/>
          <w:color w:val="auto"/>
          <w:sz w:val="24"/>
          <w:szCs w:val="24"/>
        </w:rPr>
        <w:t>s</w:t>
      </w:r>
      <w:r w:rsidRPr="006560FD">
        <w:rPr>
          <w:rFonts w:ascii="Cambria" w:eastAsia="Cambria" w:hAnsi="Cambria" w:cs="Cambria"/>
          <w:color w:val="auto"/>
          <w:sz w:val="24"/>
          <w:szCs w:val="24"/>
        </w:rPr>
        <w:t xml:space="preserve"> by contacting the office of Disability Services located in the Wallace Center. A health condition may rise to the level of a disability if it substantially limits one or more major life functions, one of which is learning. A disability may be temporary or ongoing. Services are often similar to IEP or 504 plans students may have had in high school, but can also include support in campus housing, dining halls and other University events and services. Appointments can be scheduled through the </w:t>
      </w:r>
      <w:hyperlink r:id="rId22" w:history="1">
        <w:r w:rsidRPr="006560FD">
          <w:rPr>
            <w:rFonts w:ascii="Cambria" w:eastAsia="Cambria" w:hAnsi="Cambria" w:cs="Cambria"/>
            <w:color w:val="auto"/>
            <w:sz w:val="24"/>
            <w:szCs w:val="24"/>
          </w:rPr>
          <w:t>Disability Services page</w:t>
        </w:r>
      </w:hyperlink>
      <w:r w:rsidRPr="006560FD">
        <w:rPr>
          <w:rFonts w:ascii="Cambria" w:eastAsia="Cambria" w:hAnsi="Cambria" w:cs="Cambria"/>
          <w:color w:val="auto"/>
          <w:sz w:val="24"/>
          <w:szCs w:val="24"/>
        </w:rPr>
        <w:t> of the Campbell website, by emailing disabilityservices@campbell.edu or calling 910-893-7514.  </w:t>
      </w:r>
    </w:p>
    <w:p w14:paraId="08805439" w14:textId="77777777" w:rsidR="0072017D" w:rsidRPr="006560FD" w:rsidRDefault="0072017D" w:rsidP="0072017D">
      <w:pPr>
        <w:spacing w:line="240" w:lineRule="auto"/>
        <w:rPr>
          <w:rFonts w:ascii="Cambria" w:eastAsia="Cambria" w:hAnsi="Cambria" w:cs="Cambria"/>
          <w:color w:val="auto"/>
          <w:sz w:val="24"/>
          <w:szCs w:val="24"/>
        </w:rPr>
      </w:pPr>
      <w:r w:rsidRPr="006560FD">
        <w:rPr>
          <w:rFonts w:ascii="Cambria" w:eastAsia="Cambria" w:hAnsi="Cambria" w:cs="Cambria"/>
          <w:color w:val="auto"/>
          <w:sz w:val="24"/>
          <w:szCs w:val="24"/>
        </w:rPr>
        <w:t> </w:t>
      </w:r>
    </w:p>
    <w:p w14:paraId="3E2BBFB6" w14:textId="77777777" w:rsidR="0072017D" w:rsidRPr="006560FD" w:rsidRDefault="0072017D" w:rsidP="0072017D">
      <w:pPr>
        <w:spacing w:line="240" w:lineRule="auto"/>
        <w:rPr>
          <w:rFonts w:ascii="Cambria" w:eastAsia="Cambria" w:hAnsi="Cambria" w:cs="Cambria"/>
          <w:b/>
          <w:bCs/>
          <w:color w:val="auto"/>
          <w:sz w:val="24"/>
          <w:szCs w:val="24"/>
        </w:rPr>
      </w:pPr>
      <w:r w:rsidRPr="006560FD">
        <w:rPr>
          <w:rFonts w:ascii="Cambria" w:eastAsia="Cambria" w:hAnsi="Cambria" w:cs="Cambria"/>
          <w:b/>
          <w:bCs/>
          <w:color w:val="auto"/>
          <w:sz w:val="24"/>
          <w:szCs w:val="24"/>
        </w:rPr>
        <w:t>Counseling Services </w:t>
      </w:r>
    </w:p>
    <w:p w14:paraId="2F667B04" w14:textId="77777777" w:rsidR="0072017D" w:rsidRPr="006560FD" w:rsidRDefault="0072017D" w:rsidP="0072017D">
      <w:pPr>
        <w:spacing w:line="240" w:lineRule="auto"/>
        <w:rPr>
          <w:rFonts w:ascii="Cambria" w:eastAsia="Cambria" w:hAnsi="Cambria" w:cs="Cambria"/>
          <w:color w:val="auto"/>
          <w:sz w:val="24"/>
          <w:szCs w:val="24"/>
        </w:rPr>
      </w:pPr>
      <w:r w:rsidRPr="006560FD">
        <w:rPr>
          <w:rFonts w:ascii="Cambria" w:eastAsia="Cambria" w:hAnsi="Cambria" w:cs="Cambria"/>
          <w:color w:val="auto"/>
          <w:sz w:val="24"/>
          <w:szCs w:val="24"/>
        </w:rPr>
        <w:t>All Campbell University students are eligible to receive free, confidential counseling in Counseling Services via in-person and virtual consultations, groups, individual sessions, and participate in outreach events. CPHS and CUSOM Students are also eligible for services through Behavioral Health at CUSOM. To make an appointment, visit the office located at 233 Leslie Campbell Avenue (brick house beside Memorial Baptist Church and across from Luby Wood Residence Hall), call 910-814-5709, or request an appointment on the </w:t>
      </w:r>
      <w:hyperlink r:id="rId23" w:history="1">
        <w:r w:rsidRPr="006560FD">
          <w:rPr>
            <w:rFonts w:ascii="Cambria" w:eastAsia="Cambria" w:hAnsi="Cambria" w:cs="Cambria"/>
            <w:color w:val="auto"/>
            <w:sz w:val="24"/>
            <w:szCs w:val="24"/>
          </w:rPr>
          <w:t>Counseling Services page</w:t>
        </w:r>
      </w:hyperlink>
      <w:r w:rsidRPr="006560FD">
        <w:rPr>
          <w:rFonts w:ascii="Cambria" w:eastAsia="Cambria" w:hAnsi="Cambria" w:cs="Cambria"/>
          <w:color w:val="auto"/>
          <w:sz w:val="24"/>
          <w:szCs w:val="24"/>
        </w:rPr>
        <w:t> of the Campbell website. If you are concerned about a fellow student, please complete a Student Care Referral Form on our website.  </w:t>
      </w:r>
    </w:p>
    <w:p w14:paraId="098A1063" w14:textId="77777777" w:rsidR="0072017D" w:rsidRPr="006560FD" w:rsidRDefault="0072017D" w:rsidP="0072017D">
      <w:pPr>
        <w:spacing w:line="240" w:lineRule="auto"/>
        <w:rPr>
          <w:rFonts w:ascii="Cambria" w:eastAsia="Cambria" w:hAnsi="Cambria" w:cs="Cambria"/>
          <w:color w:val="auto"/>
          <w:sz w:val="24"/>
          <w:szCs w:val="24"/>
        </w:rPr>
      </w:pPr>
      <w:r w:rsidRPr="006560FD">
        <w:rPr>
          <w:rFonts w:ascii="Cambria" w:eastAsia="Cambria" w:hAnsi="Cambria" w:cs="Cambria"/>
          <w:color w:val="auto"/>
          <w:sz w:val="24"/>
          <w:szCs w:val="24"/>
        </w:rPr>
        <w:t> </w:t>
      </w:r>
    </w:p>
    <w:p w14:paraId="10A367D4" w14:textId="77777777" w:rsidR="0072017D" w:rsidRPr="006560FD" w:rsidRDefault="0072017D" w:rsidP="0072017D">
      <w:pPr>
        <w:spacing w:line="240" w:lineRule="auto"/>
        <w:rPr>
          <w:rFonts w:ascii="Cambria" w:eastAsia="Cambria" w:hAnsi="Cambria" w:cs="Cambria"/>
          <w:b/>
          <w:bCs/>
          <w:color w:val="auto"/>
          <w:sz w:val="24"/>
          <w:szCs w:val="24"/>
        </w:rPr>
      </w:pPr>
      <w:r w:rsidRPr="006560FD">
        <w:rPr>
          <w:rFonts w:ascii="Cambria" w:eastAsia="Cambria" w:hAnsi="Cambria" w:cs="Cambria"/>
          <w:b/>
          <w:bCs/>
          <w:color w:val="auto"/>
          <w:sz w:val="24"/>
          <w:szCs w:val="24"/>
        </w:rPr>
        <w:t>Campus Pantry </w:t>
      </w:r>
    </w:p>
    <w:p w14:paraId="67D2FCE4" w14:textId="77777777" w:rsidR="0072017D" w:rsidRPr="006560FD" w:rsidRDefault="0072017D" w:rsidP="0072017D">
      <w:pPr>
        <w:spacing w:line="240" w:lineRule="auto"/>
        <w:rPr>
          <w:rFonts w:ascii="Cambria" w:eastAsia="Cambria" w:hAnsi="Cambria" w:cs="Cambria"/>
          <w:color w:val="auto"/>
          <w:sz w:val="24"/>
          <w:szCs w:val="24"/>
        </w:rPr>
      </w:pPr>
      <w:r w:rsidRPr="006560FD">
        <w:rPr>
          <w:rFonts w:ascii="Cambria" w:eastAsia="Cambria" w:hAnsi="Cambria" w:cs="Cambria"/>
          <w:color w:val="auto"/>
          <w:sz w:val="24"/>
          <w:szCs w:val="24"/>
        </w:rPr>
        <w:t>The Campus Pantry is open to students and staff experiencing food insecurity, offering a space for shoppers to choose their food items and personal hygiene items. With the main location at the Wallace Center and smaller satellite locations, there are multiple options to shop. Satellite Pantries are located in Counseling Services, Wiggins Memorial Library, Bob Barker Hall and Pat Barker Hall (for residents). Should you or someone you know need this level of support don’t hesitate to visit one of our locations. For more information on location hours and frequently asked questions please check our </w:t>
      </w:r>
      <w:hyperlink r:id="rId24" w:history="1">
        <w:r w:rsidRPr="006560FD">
          <w:rPr>
            <w:rFonts w:ascii="Cambria" w:eastAsia="Cambria" w:hAnsi="Cambria" w:cs="Cambria"/>
            <w:color w:val="auto"/>
            <w:sz w:val="24"/>
            <w:szCs w:val="24"/>
          </w:rPr>
          <w:t>webpage</w:t>
        </w:r>
      </w:hyperlink>
      <w:r w:rsidRPr="006560FD">
        <w:rPr>
          <w:rFonts w:ascii="Cambria" w:eastAsia="Cambria" w:hAnsi="Cambria" w:cs="Cambria"/>
          <w:color w:val="auto"/>
          <w:sz w:val="24"/>
          <w:szCs w:val="24"/>
        </w:rPr>
        <w:t>. For assistance and questions, contact Rev. Morgan Pajak at pajak@campbell.edu or 910-814-4769. </w:t>
      </w:r>
    </w:p>
    <w:p w14:paraId="243C9E9B" w14:textId="77777777" w:rsidR="0072017D" w:rsidRPr="006560FD" w:rsidRDefault="0072017D" w:rsidP="0072017D">
      <w:pPr>
        <w:spacing w:line="240" w:lineRule="auto"/>
        <w:rPr>
          <w:rFonts w:ascii="Cambria" w:eastAsia="Cambria" w:hAnsi="Cambria" w:cs="Cambria"/>
          <w:color w:val="auto"/>
          <w:sz w:val="24"/>
          <w:szCs w:val="24"/>
        </w:rPr>
      </w:pPr>
      <w:r w:rsidRPr="006560FD">
        <w:rPr>
          <w:rFonts w:ascii="Cambria" w:eastAsia="Cambria" w:hAnsi="Cambria" w:cs="Cambria"/>
          <w:color w:val="auto"/>
          <w:sz w:val="24"/>
          <w:szCs w:val="24"/>
        </w:rPr>
        <w:t> </w:t>
      </w:r>
    </w:p>
    <w:p w14:paraId="449D69BD" w14:textId="77777777" w:rsidR="0072017D" w:rsidRPr="006560FD" w:rsidRDefault="0072017D" w:rsidP="0072017D">
      <w:pPr>
        <w:spacing w:line="240" w:lineRule="auto"/>
        <w:rPr>
          <w:rFonts w:ascii="Cambria" w:eastAsia="Cambria" w:hAnsi="Cambria" w:cs="Cambria"/>
          <w:b/>
          <w:bCs/>
          <w:color w:val="auto"/>
          <w:sz w:val="24"/>
          <w:szCs w:val="24"/>
        </w:rPr>
      </w:pPr>
      <w:r w:rsidRPr="006560FD">
        <w:rPr>
          <w:rFonts w:ascii="Cambria" w:eastAsia="Cambria" w:hAnsi="Cambria" w:cs="Cambria"/>
          <w:b/>
          <w:bCs/>
          <w:color w:val="auto"/>
          <w:sz w:val="24"/>
          <w:szCs w:val="24"/>
        </w:rPr>
        <w:t>Title IX </w:t>
      </w:r>
    </w:p>
    <w:p w14:paraId="65EE51CC" w14:textId="77777777" w:rsidR="0072017D" w:rsidRPr="00180678" w:rsidRDefault="0072017D" w:rsidP="0072017D">
      <w:pPr>
        <w:spacing w:line="240" w:lineRule="auto"/>
        <w:rPr>
          <w:rFonts w:ascii="Cambria" w:eastAsia="Cambria" w:hAnsi="Cambria" w:cs="Cambria"/>
          <w:color w:val="auto"/>
          <w:sz w:val="24"/>
          <w:szCs w:val="24"/>
        </w:rPr>
      </w:pPr>
      <w:r w:rsidRPr="006560FD">
        <w:rPr>
          <w:rFonts w:ascii="Cambria" w:eastAsia="Cambria" w:hAnsi="Cambria" w:cs="Cambria"/>
          <w:color w:val="auto"/>
          <w:sz w:val="24"/>
          <w:szCs w:val="24"/>
        </w:rPr>
        <w:t>Campbell University is committed to equality of educational opportunity. Campbell University does not permit discrimination or harassment in our programs and activities on the basis of race, color, sex, sexual orientation, gender identity or expression, age, religion, ethnicity or national origin, disability, genetic information, protected veteran status, military status and any other characteristic protected by law, except where exemption is appropriate and authorized by law. Students who believe they have been subjected to discrimination or harassment in violation of Title IX should report these concerns immediately to the Title IX coordinator. Title IX prohibits retaliation by any student and/or employee against anyone who reports an alleged Title IX violation. If students, staff, or faculty members believe someone they know has experienced sexual misconduct, they should promptly report incidents to the </w:t>
      </w:r>
      <w:hyperlink r:id="rId25" w:history="1">
        <w:r w:rsidRPr="006560FD">
          <w:rPr>
            <w:rFonts w:ascii="Cambria" w:eastAsia="Cambria" w:hAnsi="Cambria" w:cs="Cambria"/>
            <w:color w:val="auto"/>
            <w:sz w:val="24"/>
            <w:szCs w:val="24"/>
          </w:rPr>
          <w:t>Title IX coordinator</w:t>
        </w:r>
      </w:hyperlink>
      <w:r w:rsidRPr="006560FD">
        <w:rPr>
          <w:rFonts w:ascii="Cambria" w:eastAsia="Cambria" w:hAnsi="Cambria" w:cs="Cambria"/>
          <w:color w:val="auto"/>
          <w:sz w:val="24"/>
          <w:szCs w:val="24"/>
        </w:rPr>
        <w:t> via the Campbell website.</w:t>
      </w:r>
      <w:r w:rsidRPr="00180678">
        <w:rPr>
          <w:rFonts w:ascii="Cambria" w:eastAsia="Cambria" w:hAnsi="Cambria" w:cs="Cambria"/>
          <w:color w:val="auto"/>
          <w:sz w:val="24"/>
          <w:szCs w:val="24"/>
        </w:rPr>
        <w:t> </w:t>
      </w:r>
    </w:p>
    <w:p w14:paraId="1BF5F720" w14:textId="46164EC8" w:rsidR="00F318E8" w:rsidRDefault="00F318E8" w:rsidP="00D6282F">
      <w:pPr>
        <w:rPr>
          <w:rFonts w:ascii="Cambria" w:eastAsia="Cambria" w:hAnsi="Cambria" w:cs="Cambria"/>
          <w:color w:val="auto"/>
          <w:sz w:val="24"/>
          <w:szCs w:val="24"/>
        </w:rPr>
      </w:pPr>
    </w:p>
    <w:p w14:paraId="3BB52612" w14:textId="2F8265C5" w:rsidR="00F318E8" w:rsidRDefault="00F318E8" w:rsidP="00D6282F">
      <w:pPr>
        <w:rPr>
          <w:rFonts w:ascii="Cambria" w:eastAsia="Cambria" w:hAnsi="Cambria" w:cs="Cambria"/>
          <w:color w:val="auto"/>
          <w:sz w:val="24"/>
          <w:szCs w:val="24"/>
        </w:rPr>
      </w:pPr>
    </w:p>
    <w:p w14:paraId="3886F941" w14:textId="7A6BDB0D" w:rsidR="00F318E8" w:rsidRDefault="00F318E8" w:rsidP="00D6282F">
      <w:pPr>
        <w:rPr>
          <w:rFonts w:ascii="Cambria" w:eastAsia="Cambria" w:hAnsi="Cambria" w:cs="Cambria"/>
          <w:color w:val="auto"/>
          <w:sz w:val="24"/>
          <w:szCs w:val="24"/>
        </w:rPr>
      </w:pPr>
    </w:p>
    <w:p w14:paraId="16BF817A" w14:textId="4BD6F39F" w:rsidR="0084296F" w:rsidRDefault="0084296F" w:rsidP="00D6282F">
      <w:pPr>
        <w:rPr>
          <w:rFonts w:ascii="Cambria" w:eastAsia="Cambria" w:hAnsi="Cambria" w:cs="Cambria"/>
          <w:color w:val="auto"/>
          <w:sz w:val="24"/>
          <w:szCs w:val="24"/>
        </w:rPr>
      </w:pPr>
    </w:p>
    <w:p w14:paraId="104CED7C" w14:textId="723F75E6" w:rsidR="0084296F" w:rsidRDefault="0084296F" w:rsidP="00D6282F">
      <w:pPr>
        <w:rPr>
          <w:rFonts w:ascii="Cambria" w:eastAsia="Cambria" w:hAnsi="Cambria" w:cs="Cambria"/>
          <w:color w:val="auto"/>
          <w:sz w:val="24"/>
          <w:szCs w:val="24"/>
        </w:rPr>
      </w:pPr>
    </w:p>
    <w:p w14:paraId="079B002E" w14:textId="60628F7E" w:rsidR="0084296F" w:rsidRDefault="0084296F" w:rsidP="00D6282F">
      <w:pPr>
        <w:rPr>
          <w:rFonts w:ascii="Cambria" w:eastAsia="Cambria" w:hAnsi="Cambria" w:cs="Cambria"/>
          <w:color w:val="auto"/>
          <w:sz w:val="24"/>
          <w:szCs w:val="24"/>
        </w:rPr>
      </w:pPr>
    </w:p>
    <w:p w14:paraId="4027CA1D" w14:textId="51817F3E" w:rsidR="0084296F" w:rsidRDefault="0084296F" w:rsidP="00D6282F">
      <w:pPr>
        <w:rPr>
          <w:rFonts w:ascii="Cambria" w:eastAsia="Cambria" w:hAnsi="Cambria" w:cs="Cambria"/>
          <w:color w:val="auto"/>
          <w:sz w:val="24"/>
          <w:szCs w:val="24"/>
        </w:rPr>
      </w:pPr>
    </w:p>
    <w:p w14:paraId="6FFB5D04" w14:textId="5E272744" w:rsidR="0072017D" w:rsidRDefault="0072017D">
      <w:pPr>
        <w:rPr>
          <w:rFonts w:ascii="Cambria" w:eastAsia="Cambria" w:hAnsi="Cambria" w:cs="Cambria"/>
          <w:color w:val="auto"/>
          <w:sz w:val="24"/>
          <w:szCs w:val="24"/>
        </w:rPr>
      </w:pPr>
      <w:r>
        <w:rPr>
          <w:rFonts w:ascii="Cambria" w:eastAsia="Cambria" w:hAnsi="Cambria" w:cs="Cambria"/>
          <w:color w:val="auto"/>
          <w:sz w:val="24"/>
          <w:szCs w:val="24"/>
        </w:rPr>
        <w:lastRenderedPageBreak/>
        <w:br w:type="page"/>
      </w:r>
    </w:p>
    <w:p w14:paraId="1F0E9696" w14:textId="30BF778E" w:rsidR="00F318E8" w:rsidRPr="005B047E" w:rsidRDefault="009147ED" w:rsidP="00D6282F">
      <w:pPr>
        <w:jc w:val="center"/>
        <w:rPr>
          <w:rFonts w:ascii="Cambria" w:hAnsi="Cambria"/>
          <w:b/>
          <w:bCs/>
          <w:color w:val="auto"/>
          <w:sz w:val="36"/>
          <w:szCs w:val="36"/>
        </w:rPr>
      </w:pPr>
      <w:r w:rsidRPr="005B047E">
        <w:rPr>
          <w:rFonts w:ascii="Cambria" w:eastAsia="Cambria" w:hAnsi="Cambria" w:cs="Cambria"/>
          <w:b/>
          <w:bCs/>
          <w:color w:val="auto"/>
          <w:sz w:val="36"/>
          <w:szCs w:val="36"/>
          <w:u w:val="single"/>
        </w:rPr>
        <w:lastRenderedPageBreak/>
        <w:t xml:space="preserve">Capstone </w:t>
      </w:r>
      <w:r w:rsidR="001C5F2D" w:rsidRPr="005B047E">
        <w:rPr>
          <w:rFonts w:ascii="Cambria" w:eastAsia="Cambria" w:hAnsi="Cambria" w:cs="Cambria"/>
          <w:b/>
          <w:bCs/>
          <w:color w:val="auto"/>
          <w:sz w:val="36"/>
          <w:szCs w:val="36"/>
          <w:u w:val="single"/>
        </w:rPr>
        <w:t>Guidelines</w:t>
      </w:r>
    </w:p>
    <w:p w14:paraId="7BD039B6" w14:textId="77777777" w:rsidR="00D6282F" w:rsidRPr="003F6230" w:rsidRDefault="00D6282F" w:rsidP="00D6282F">
      <w:pPr>
        <w:rPr>
          <w:color w:val="auto"/>
        </w:rPr>
      </w:pPr>
    </w:p>
    <w:p w14:paraId="59EB71B1" w14:textId="62452D21" w:rsidR="0072017D" w:rsidRDefault="00330D38" w:rsidP="00D6282F">
      <w:pPr>
        <w:rPr>
          <w:rFonts w:ascii="Cambria" w:hAnsi="Cambria"/>
          <w:bCs/>
        </w:rPr>
      </w:pPr>
      <w:r>
        <w:rPr>
          <w:rFonts w:ascii="Cambria" w:hAnsi="Cambria"/>
          <w:bCs/>
        </w:rPr>
        <w:t xml:space="preserve">During the capstone research course, students will meet with advisors as </w:t>
      </w:r>
      <w:r w:rsidR="008704B9">
        <w:rPr>
          <w:rFonts w:ascii="Cambria" w:hAnsi="Cambria"/>
          <w:bCs/>
        </w:rPr>
        <w:t>needed</w:t>
      </w:r>
      <w:r>
        <w:rPr>
          <w:rFonts w:ascii="Cambria" w:hAnsi="Cambria"/>
          <w:bCs/>
        </w:rPr>
        <w:t xml:space="preserve"> to complete a capstone project.  </w:t>
      </w:r>
      <w:r w:rsidR="001C5F2D" w:rsidRPr="003F6230">
        <w:rPr>
          <w:rFonts w:ascii="Cambria" w:hAnsi="Cambria"/>
          <w:bCs/>
        </w:rPr>
        <w:t xml:space="preserve">A capstone </w:t>
      </w:r>
      <w:r w:rsidR="00DC0BAE">
        <w:rPr>
          <w:rFonts w:ascii="Cambria" w:hAnsi="Cambria"/>
          <w:bCs/>
        </w:rPr>
        <w:t xml:space="preserve">research </w:t>
      </w:r>
      <w:r w:rsidR="001C5F2D" w:rsidRPr="003F6230">
        <w:rPr>
          <w:rFonts w:ascii="Cambria" w:hAnsi="Cambria"/>
          <w:bCs/>
        </w:rPr>
        <w:t xml:space="preserve">project will include a written </w:t>
      </w:r>
      <w:r w:rsidR="008704B9">
        <w:rPr>
          <w:rFonts w:ascii="Cambria" w:hAnsi="Cambria"/>
          <w:bCs/>
        </w:rPr>
        <w:t>paper</w:t>
      </w:r>
      <w:r w:rsidR="00932D9F">
        <w:rPr>
          <w:rFonts w:ascii="Cambria" w:hAnsi="Cambria"/>
          <w:bCs/>
        </w:rPr>
        <w:t>, a poster,</w:t>
      </w:r>
      <w:r w:rsidR="008704B9">
        <w:rPr>
          <w:rFonts w:ascii="Cambria" w:hAnsi="Cambria"/>
          <w:bCs/>
        </w:rPr>
        <w:t xml:space="preserve"> </w:t>
      </w:r>
      <w:r w:rsidR="001C5F2D" w:rsidRPr="003F6230">
        <w:rPr>
          <w:rFonts w:ascii="Cambria" w:hAnsi="Cambria"/>
          <w:bCs/>
        </w:rPr>
        <w:t xml:space="preserve">and an oral presentation. </w:t>
      </w:r>
    </w:p>
    <w:p w14:paraId="10219F20" w14:textId="77777777" w:rsidR="0072017D" w:rsidRDefault="0072017D" w:rsidP="00D6282F">
      <w:pPr>
        <w:rPr>
          <w:rFonts w:ascii="Cambria" w:hAnsi="Cambria"/>
          <w:bCs/>
        </w:rPr>
      </w:pPr>
    </w:p>
    <w:p w14:paraId="2A7E498C" w14:textId="0E3784F3" w:rsidR="0072017D" w:rsidRPr="005B047E" w:rsidRDefault="005B047E" w:rsidP="00D6282F">
      <w:pPr>
        <w:rPr>
          <w:rFonts w:ascii="Cambria" w:hAnsi="Cambria"/>
          <w:b/>
          <w:u w:val="single"/>
        </w:rPr>
      </w:pPr>
      <w:r>
        <w:rPr>
          <w:rFonts w:ascii="Cambria" w:hAnsi="Cambria"/>
          <w:b/>
          <w:u w:val="single"/>
        </w:rPr>
        <w:t>PAPER Guidelines</w:t>
      </w:r>
      <w:r w:rsidR="00656DE4">
        <w:rPr>
          <w:rFonts w:ascii="Cambria" w:hAnsi="Cambria"/>
          <w:b/>
          <w:u w:val="single"/>
        </w:rPr>
        <w:t>: Due last week of class; submit in Blackboard</w:t>
      </w:r>
    </w:p>
    <w:p w14:paraId="22CB248A" w14:textId="74E25907" w:rsidR="00D6282F" w:rsidRDefault="009147ED" w:rsidP="00D6282F">
      <w:pPr>
        <w:rPr>
          <w:rFonts w:ascii="Cambria" w:hAnsi="Cambria"/>
          <w:bCs/>
        </w:rPr>
      </w:pPr>
      <w:r>
        <w:rPr>
          <w:rFonts w:ascii="Cambria" w:hAnsi="Cambria"/>
          <w:bCs/>
        </w:rPr>
        <w:t xml:space="preserve">The paper is formatted by the student selected writing style (e.g. APA, AMA).  </w:t>
      </w:r>
      <w:r w:rsidR="001C5F2D" w:rsidRPr="003F6230">
        <w:rPr>
          <w:rFonts w:ascii="Cambria" w:hAnsi="Cambria"/>
          <w:bCs/>
        </w:rPr>
        <w:t xml:space="preserve">Each </w:t>
      </w:r>
      <w:r>
        <w:rPr>
          <w:rFonts w:ascii="Cambria" w:hAnsi="Cambria"/>
          <w:bCs/>
        </w:rPr>
        <w:t xml:space="preserve">paper will include the </w:t>
      </w:r>
      <w:r w:rsidR="001C5F2D" w:rsidRPr="003F6230">
        <w:rPr>
          <w:rFonts w:ascii="Cambria" w:hAnsi="Cambria"/>
          <w:bCs/>
        </w:rPr>
        <w:t>following sections:</w:t>
      </w:r>
    </w:p>
    <w:p w14:paraId="6448B588" w14:textId="77777777" w:rsidR="00330D38" w:rsidRPr="003F6230" w:rsidRDefault="00330D38" w:rsidP="00D6282F">
      <w:pPr>
        <w:rPr>
          <w:rFonts w:ascii="Cambria" w:hAnsi="Cambria"/>
          <w:bCs/>
        </w:rPr>
      </w:pPr>
    </w:p>
    <w:p w14:paraId="2D7A42EB" w14:textId="3699B013" w:rsidR="001C5F2D" w:rsidRPr="003F6230" w:rsidRDefault="001C5F2D" w:rsidP="001C5F2D">
      <w:pPr>
        <w:numPr>
          <w:ilvl w:val="0"/>
          <w:numId w:val="29"/>
        </w:numPr>
        <w:rPr>
          <w:rFonts w:ascii="Cambria" w:hAnsi="Cambria"/>
          <w:bCs/>
        </w:rPr>
      </w:pPr>
      <w:r w:rsidRPr="003F6230">
        <w:rPr>
          <w:rFonts w:ascii="Cambria" w:hAnsi="Cambria"/>
          <w:bCs/>
        </w:rPr>
        <w:t>Title</w:t>
      </w:r>
      <w:r w:rsidR="008704B9">
        <w:rPr>
          <w:rFonts w:ascii="Cambria" w:hAnsi="Cambria"/>
          <w:bCs/>
        </w:rPr>
        <w:t xml:space="preserve"> Page</w:t>
      </w:r>
    </w:p>
    <w:p w14:paraId="4665F747" w14:textId="77777777" w:rsidR="001C5F2D" w:rsidRPr="003F6230" w:rsidRDefault="001C5F2D" w:rsidP="001C5F2D">
      <w:pPr>
        <w:numPr>
          <w:ilvl w:val="1"/>
          <w:numId w:val="29"/>
        </w:numPr>
        <w:rPr>
          <w:rFonts w:ascii="Cambria" w:hAnsi="Cambria"/>
          <w:bCs/>
        </w:rPr>
      </w:pPr>
      <w:r w:rsidRPr="003F6230">
        <w:rPr>
          <w:rFonts w:ascii="Cambria" w:hAnsi="Cambria"/>
          <w:bCs/>
        </w:rPr>
        <w:t>The title should be relevant to the project but not so broad that it does not provide any information to the reader.</w:t>
      </w:r>
    </w:p>
    <w:p w14:paraId="50CC4AB0" w14:textId="77777777" w:rsidR="001C5F2D" w:rsidRPr="003F6230" w:rsidRDefault="001C5F2D" w:rsidP="001C5F2D">
      <w:pPr>
        <w:numPr>
          <w:ilvl w:val="1"/>
          <w:numId w:val="29"/>
        </w:numPr>
        <w:rPr>
          <w:rFonts w:ascii="Cambria" w:hAnsi="Cambria"/>
          <w:bCs/>
        </w:rPr>
      </w:pPr>
      <w:r w:rsidRPr="003F6230">
        <w:rPr>
          <w:rFonts w:ascii="Cambria" w:hAnsi="Cambria"/>
          <w:bCs/>
        </w:rPr>
        <w:t>Table of Contents</w:t>
      </w:r>
    </w:p>
    <w:p w14:paraId="485A315B" w14:textId="77777777" w:rsidR="001C5F2D" w:rsidRPr="003F6230" w:rsidRDefault="001C5F2D" w:rsidP="001C5F2D">
      <w:pPr>
        <w:numPr>
          <w:ilvl w:val="0"/>
          <w:numId w:val="29"/>
        </w:numPr>
        <w:rPr>
          <w:rFonts w:ascii="Cambria" w:hAnsi="Cambria"/>
          <w:bCs/>
        </w:rPr>
      </w:pPr>
      <w:r w:rsidRPr="003F6230">
        <w:rPr>
          <w:rFonts w:ascii="Cambria" w:hAnsi="Cambria"/>
          <w:bCs/>
        </w:rPr>
        <w:t>Abstract</w:t>
      </w:r>
    </w:p>
    <w:p w14:paraId="47244DB8" w14:textId="77777777" w:rsidR="001C5F2D" w:rsidRPr="003F6230" w:rsidRDefault="001C5F2D" w:rsidP="001C5F2D">
      <w:pPr>
        <w:numPr>
          <w:ilvl w:val="1"/>
          <w:numId w:val="29"/>
        </w:numPr>
        <w:rPr>
          <w:rFonts w:ascii="Cambria" w:hAnsi="Cambria"/>
          <w:bCs/>
        </w:rPr>
      </w:pPr>
      <w:r w:rsidRPr="003F6230">
        <w:rPr>
          <w:rFonts w:ascii="Cambria" w:hAnsi="Cambria"/>
          <w:bCs/>
        </w:rPr>
        <w:t>Very brief summation of the relevant aspects of the project—including results.</w:t>
      </w:r>
    </w:p>
    <w:p w14:paraId="56C667A1" w14:textId="77777777" w:rsidR="001C5F2D" w:rsidRPr="003F6230" w:rsidRDefault="001C5F2D" w:rsidP="001C5F2D">
      <w:pPr>
        <w:numPr>
          <w:ilvl w:val="1"/>
          <w:numId w:val="29"/>
        </w:numPr>
        <w:rPr>
          <w:rFonts w:ascii="Cambria" w:hAnsi="Cambria"/>
          <w:bCs/>
        </w:rPr>
      </w:pPr>
      <w:r w:rsidRPr="003F6230">
        <w:rPr>
          <w:rFonts w:ascii="Cambria" w:hAnsi="Cambria"/>
          <w:bCs/>
        </w:rPr>
        <w:t>Use no more than 350 words.</w:t>
      </w:r>
    </w:p>
    <w:p w14:paraId="148278E3" w14:textId="157FE598" w:rsidR="001C5F2D" w:rsidRPr="003F6230" w:rsidRDefault="00330D38" w:rsidP="001C5F2D">
      <w:pPr>
        <w:numPr>
          <w:ilvl w:val="0"/>
          <w:numId w:val="29"/>
        </w:numPr>
        <w:rPr>
          <w:rFonts w:ascii="Cambria" w:hAnsi="Cambria"/>
          <w:bCs/>
        </w:rPr>
      </w:pPr>
      <w:r>
        <w:rPr>
          <w:rFonts w:ascii="Cambria" w:hAnsi="Cambria"/>
          <w:bCs/>
        </w:rPr>
        <w:t xml:space="preserve">Chapter 1: </w:t>
      </w:r>
      <w:r w:rsidR="001C5F2D" w:rsidRPr="003F6230">
        <w:rPr>
          <w:rFonts w:ascii="Cambria" w:hAnsi="Cambria"/>
          <w:bCs/>
        </w:rPr>
        <w:t>Introduction and Background</w:t>
      </w:r>
    </w:p>
    <w:p w14:paraId="6C64576E" w14:textId="6A17E25D" w:rsidR="001C5F2D" w:rsidRPr="003F6230" w:rsidRDefault="001C5F2D" w:rsidP="001C5F2D">
      <w:pPr>
        <w:numPr>
          <w:ilvl w:val="1"/>
          <w:numId w:val="29"/>
        </w:numPr>
        <w:rPr>
          <w:rFonts w:ascii="Cambria" w:hAnsi="Cambria"/>
          <w:bCs/>
        </w:rPr>
      </w:pPr>
      <w:r w:rsidRPr="003F6230">
        <w:rPr>
          <w:rFonts w:ascii="Cambria" w:hAnsi="Cambria"/>
          <w:bCs/>
        </w:rPr>
        <w:t>Introduc</w:t>
      </w:r>
      <w:r w:rsidR="009147ED">
        <w:rPr>
          <w:rFonts w:ascii="Cambria" w:hAnsi="Cambria"/>
          <w:bCs/>
        </w:rPr>
        <w:t>tion</w:t>
      </w:r>
      <w:r w:rsidR="005500BE">
        <w:rPr>
          <w:rFonts w:ascii="Cambria" w:hAnsi="Cambria"/>
          <w:bCs/>
        </w:rPr>
        <w:t>, background</w:t>
      </w:r>
      <w:r w:rsidR="009147ED">
        <w:rPr>
          <w:rFonts w:ascii="Cambria" w:hAnsi="Cambria"/>
          <w:bCs/>
        </w:rPr>
        <w:t xml:space="preserve"> and significance of the </w:t>
      </w:r>
      <w:r w:rsidRPr="003F6230">
        <w:rPr>
          <w:rFonts w:ascii="Cambria" w:hAnsi="Cambria"/>
          <w:bCs/>
        </w:rPr>
        <w:t xml:space="preserve">the </w:t>
      </w:r>
      <w:r w:rsidR="005500BE">
        <w:rPr>
          <w:rFonts w:ascii="Cambria" w:hAnsi="Cambria"/>
          <w:bCs/>
        </w:rPr>
        <w:t>problem and research</w:t>
      </w:r>
      <w:r w:rsidRPr="003F6230">
        <w:rPr>
          <w:rFonts w:ascii="Cambria" w:hAnsi="Cambria"/>
          <w:bCs/>
        </w:rPr>
        <w:t>.</w:t>
      </w:r>
    </w:p>
    <w:p w14:paraId="6CE9D9DD" w14:textId="31540C16" w:rsidR="00DC0BAE" w:rsidRDefault="001C5F2D" w:rsidP="00DC0BAE">
      <w:pPr>
        <w:numPr>
          <w:ilvl w:val="1"/>
          <w:numId w:val="29"/>
        </w:numPr>
        <w:rPr>
          <w:rFonts w:ascii="Cambria" w:hAnsi="Cambria"/>
          <w:bCs/>
        </w:rPr>
      </w:pPr>
      <w:r w:rsidRPr="003F6230">
        <w:rPr>
          <w:rFonts w:ascii="Cambria" w:hAnsi="Cambria"/>
          <w:bCs/>
        </w:rPr>
        <w:t>Outline the</w:t>
      </w:r>
      <w:r w:rsidR="008704B9">
        <w:rPr>
          <w:rFonts w:ascii="Cambria" w:hAnsi="Cambria"/>
          <w:bCs/>
        </w:rPr>
        <w:t xml:space="preserve"> research questions or </w:t>
      </w:r>
      <w:r w:rsidRPr="003F6230">
        <w:rPr>
          <w:rFonts w:ascii="Cambria" w:hAnsi="Cambria"/>
          <w:bCs/>
        </w:rPr>
        <w:t>hypothesis of the research and specific research questions that will address the hypothesis.</w:t>
      </w:r>
    </w:p>
    <w:p w14:paraId="6B72298A" w14:textId="75766236" w:rsidR="00330D38" w:rsidRDefault="00330D38" w:rsidP="00330D38">
      <w:pPr>
        <w:numPr>
          <w:ilvl w:val="0"/>
          <w:numId w:val="29"/>
        </w:numPr>
        <w:rPr>
          <w:rFonts w:ascii="Cambria" w:hAnsi="Cambria"/>
          <w:bCs/>
        </w:rPr>
      </w:pPr>
      <w:r>
        <w:rPr>
          <w:rFonts w:ascii="Cambria" w:hAnsi="Cambria"/>
          <w:bCs/>
        </w:rPr>
        <w:t>Chapter 2: Literature Review</w:t>
      </w:r>
    </w:p>
    <w:p w14:paraId="512AE153" w14:textId="10A6C276" w:rsidR="00330D38" w:rsidRDefault="008704B9" w:rsidP="00330D38">
      <w:pPr>
        <w:numPr>
          <w:ilvl w:val="1"/>
          <w:numId w:val="29"/>
        </w:numPr>
        <w:rPr>
          <w:rFonts w:ascii="Cambria" w:hAnsi="Cambria"/>
          <w:bCs/>
        </w:rPr>
      </w:pPr>
      <w:r>
        <w:rPr>
          <w:rFonts w:ascii="Cambria" w:hAnsi="Cambria"/>
          <w:bCs/>
        </w:rPr>
        <w:t xml:space="preserve">A synthesis of the current </w:t>
      </w:r>
      <w:r w:rsidR="009147ED">
        <w:rPr>
          <w:rFonts w:ascii="Cambria" w:hAnsi="Cambria"/>
          <w:bCs/>
        </w:rPr>
        <w:t xml:space="preserve">and relevant </w:t>
      </w:r>
      <w:r>
        <w:rPr>
          <w:rFonts w:ascii="Cambria" w:hAnsi="Cambria"/>
          <w:bCs/>
        </w:rPr>
        <w:t>published research</w:t>
      </w:r>
      <w:r w:rsidR="009147ED">
        <w:rPr>
          <w:rFonts w:ascii="Cambria" w:hAnsi="Cambria"/>
          <w:bCs/>
        </w:rPr>
        <w:t xml:space="preserve"> </w:t>
      </w:r>
      <w:r>
        <w:rPr>
          <w:rFonts w:ascii="Cambria" w:hAnsi="Cambria"/>
          <w:bCs/>
        </w:rPr>
        <w:t xml:space="preserve"> </w:t>
      </w:r>
    </w:p>
    <w:p w14:paraId="16224603" w14:textId="2A404653" w:rsidR="008704B9" w:rsidRPr="00330D38" w:rsidRDefault="008704B9" w:rsidP="00330D38">
      <w:pPr>
        <w:numPr>
          <w:ilvl w:val="1"/>
          <w:numId w:val="29"/>
        </w:numPr>
        <w:rPr>
          <w:rFonts w:ascii="Cambria" w:hAnsi="Cambria"/>
          <w:bCs/>
        </w:rPr>
      </w:pPr>
      <w:r>
        <w:rPr>
          <w:rFonts w:ascii="Cambria" w:hAnsi="Cambria"/>
          <w:bCs/>
        </w:rPr>
        <w:t>May include a PRI</w:t>
      </w:r>
      <w:r w:rsidR="005500BE">
        <w:rPr>
          <w:rFonts w:ascii="Cambria" w:hAnsi="Cambria"/>
          <w:bCs/>
        </w:rPr>
        <w:t>S</w:t>
      </w:r>
      <w:r>
        <w:rPr>
          <w:rFonts w:ascii="Cambria" w:hAnsi="Cambria"/>
          <w:bCs/>
        </w:rPr>
        <w:t xml:space="preserve">MA diagram of the </w:t>
      </w:r>
      <w:r w:rsidR="009147ED">
        <w:rPr>
          <w:rFonts w:ascii="Cambria" w:hAnsi="Cambria"/>
          <w:bCs/>
        </w:rPr>
        <w:t>literature.</w:t>
      </w:r>
      <w:r>
        <w:rPr>
          <w:rFonts w:ascii="Cambria" w:hAnsi="Cambria"/>
          <w:bCs/>
        </w:rPr>
        <w:t xml:space="preserve"> </w:t>
      </w:r>
    </w:p>
    <w:p w14:paraId="4C0F2753" w14:textId="65ACDDF2" w:rsidR="001C5F2D" w:rsidRPr="003F6230" w:rsidRDefault="00330D38" w:rsidP="001C5F2D">
      <w:pPr>
        <w:numPr>
          <w:ilvl w:val="0"/>
          <w:numId w:val="29"/>
        </w:numPr>
        <w:rPr>
          <w:rFonts w:ascii="Cambria" w:hAnsi="Cambria"/>
          <w:bCs/>
        </w:rPr>
      </w:pPr>
      <w:r>
        <w:rPr>
          <w:rFonts w:ascii="Cambria" w:hAnsi="Cambria"/>
          <w:bCs/>
        </w:rPr>
        <w:t xml:space="preserve">Chapter 3: </w:t>
      </w:r>
      <w:r w:rsidR="009147ED">
        <w:rPr>
          <w:rFonts w:ascii="Cambria" w:hAnsi="Cambria"/>
          <w:bCs/>
        </w:rPr>
        <w:t xml:space="preserve">Study Design and Methodology </w:t>
      </w:r>
    </w:p>
    <w:p w14:paraId="7C647E47" w14:textId="63D8264C" w:rsidR="001C5F2D" w:rsidRPr="003F6230" w:rsidRDefault="009147ED" w:rsidP="001C5F2D">
      <w:pPr>
        <w:numPr>
          <w:ilvl w:val="1"/>
          <w:numId w:val="29"/>
        </w:numPr>
        <w:rPr>
          <w:rFonts w:ascii="Cambria" w:hAnsi="Cambria"/>
          <w:bCs/>
        </w:rPr>
      </w:pPr>
      <w:r>
        <w:rPr>
          <w:rFonts w:ascii="Cambria" w:hAnsi="Cambria"/>
          <w:bCs/>
        </w:rPr>
        <w:t xml:space="preserve">Present </w:t>
      </w:r>
      <w:r w:rsidR="001C5F2D" w:rsidRPr="003F6230">
        <w:rPr>
          <w:rFonts w:ascii="Cambria" w:hAnsi="Cambria"/>
          <w:bCs/>
        </w:rPr>
        <w:t xml:space="preserve">the study design, sample size, and data collection methods that </w:t>
      </w:r>
      <w:r>
        <w:rPr>
          <w:rFonts w:ascii="Cambria" w:hAnsi="Cambria"/>
          <w:bCs/>
        </w:rPr>
        <w:t xml:space="preserve">were conducted. </w:t>
      </w:r>
      <w:r w:rsidR="001C5F2D" w:rsidRPr="003F6230">
        <w:rPr>
          <w:rFonts w:ascii="Cambria" w:hAnsi="Cambria"/>
          <w:bCs/>
        </w:rPr>
        <w:t>.</w:t>
      </w:r>
    </w:p>
    <w:p w14:paraId="54B138E5" w14:textId="18851482" w:rsidR="001C5F2D" w:rsidRPr="003F6230" w:rsidRDefault="00330D38" w:rsidP="001C5F2D">
      <w:pPr>
        <w:numPr>
          <w:ilvl w:val="0"/>
          <w:numId w:val="29"/>
        </w:numPr>
        <w:rPr>
          <w:rFonts w:ascii="Cambria" w:hAnsi="Cambria"/>
          <w:bCs/>
        </w:rPr>
      </w:pPr>
      <w:r>
        <w:rPr>
          <w:rFonts w:ascii="Cambria" w:hAnsi="Cambria"/>
          <w:bCs/>
        </w:rPr>
        <w:t xml:space="preserve">Chapter 4: </w:t>
      </w:r>
      <w:r w:rsidR="001C5F2D" w:rsidRPr="003F6230">
        <w:rPr>
          <w:rFonts w:ascii="Cambria" w:hAnsi="Cambria"/>
          <w:bCs/>
        </w:rPr>
        <w:t>Results</w:t>
      </w:r>
    </w:p>
    <w:p w14:paraId="2DE08D72" w14:textId="564B8F44" w:rsidR="001C5F2D" w:rsidRPr="003F6230" w:rsidRDefault="001C5F2D" w:rsidP="001C5F2D">
      <w:pPr>
        <w:numPr>
          <w:ilvl w:val="1"/>
          <w:numId w:val="29"/>
        </w:numPr>
        <w:rPr>
          <w:rFonts w:ascii="Cambria" w:hAnsi="Cambria"/>
          <w:bCs/>
        </w:rPr>
      </w:pPr>
      <w:r w:rsidRPr="003F6230">
        <w:rPr>
          <w:rFonts w:ascii="Cambria" w:hAnsi="Cambria"/>
          <w:bCs/>
        </w:rPr>
        <w:t>Format the quantitative and/or qualitative data for meaningful use by a sophisticated professional or scholarly audience.</w:t>
      </w:r>
    </w:p>
    <w:p w14:paraId="1A9F299B" w14:textId="7350DC1F" w:rsidR="001C5F2D" w:rsidRPr="003F6230" w:rsidRDefault="001C5F2D" w:rsidP="001C5F2D">
      <w:pPr>
        <w:numPr>
          <w:ilvl w:val="1"/>
          <w:numId w:val="29"/>
        </w:numPr>
        <w:rPr>
          <w:rFonts w:ascii="Cambria" w:hAnsi="Cambria"/>
          <w:bCs/>
        </w:rPr>
      </w:pPr>
      <w:r w:rsidRPr="003F6230">
        <w:rPr>
          <w:rFonts w:ascii="Cambria" w:hAnsi="Cambria"/>
          <w:bCs/>
        </w:rPr>
        <w:t xml:space="preserve">Tables and figures should be included </w:t>
      </w:r>
      <w:r w:rsidR="009147ED">
        <w:rPr>
          <w:rFonts w:ascii="Cambria" w:hAnsi="Cambria"/>
          <w:bCs/>
        </w:rPr>
        <w:t xml:space="preserve">to present findings </w:t>
      </w:r>
    </w:p>
    <w:p w14:paraId="670BD4F5" w14:textId="77777777" w:rsidR="001C5F2D" w:rsidRPr="003F6230" w:rsidRDefault="001C5F2D" w:rsidP="001C5F2D">
      <w:pPr>
        <w:numPr>
          <w:ilvl w:val="1"/>
          <w:numId w:val="29"/>
        </w:numPr>
        <w:rPr>
          <w:rFonts w:ascii="Cambria" w:hAnsi="Cambria"/>
          <w:bCs/>
        </w:rPr>
      </w:pPr>
      <w:r w:rsidRPr="003F6230">
        <w:rPr>
          <w:rFonts w:ascii="Cambria" w:hAnsi="Cambria"/>
          <w:bCs/>
        </w:rPr>
        <w:t>Explain how readers should understand the data being presented and highlight interesting or important aspects of the data.</w:t>
      </w:r>
    </w:p>
    <w:p w14:paraId="4BF596F1" w14:textId="00198F25" w:rsidR="001C5F2D" w:rsidRPr="003F6230" w:rsidRDefault="00330D38" w:rsidP="001C5F2D">
      <w:pPr>
        <w:numPr>
          <w:ilvl w:val="0"/>
          <w:numId w:val="29"/>
        </w:numPr>
        <w:rPr>
          <w:rFonts w:ascii="Cambria" w:hAnsi="Cambria"/>
          <w:bCs/>
        </w:rPr>
      </w:pPr>
      <w:r>
        <w:rPr>
          <w:rFonts w:ascii="Cambria" w:hAnsi="Cambria"/>
          <w:bCs/>
        </w:rPr>
        <w:t xml:space="preserve">Chapter 5: </w:t>
      </w:r>
      <w:r w:rsidR="001C5F2D" w:rsidRPr="003F6230">
        <w:rPr>
          <w:rFonts w:ascii="Cambria" w:hAnsi="Cambria"/>
          <w:bCs/>
        </w:rPr>
        <w:t>Discussion</w:t>
      </w:r>
      <w:r>
        <w:rPr>
          <w:rFonts w:ascii="Cambria" w:hAnsi="Cambria"/>
          <w:bCs/>
        </w:rPr>
        <w:t xml:space="preserve"> and </w:t>
      </w:r>
      <w:r w:rsidR="009147ED">
        <w:rPr>
          <w:rFonts w:ascii="Cambria" w:hAnsi="Cambria"/>
          <w:bCs/>
        </w:rPr>
        <w:t>Conclusions</w:t>
      </w:r>
    </w:p>
    <w:p w14:paraId="27AC7085" w14:textId="77777777" w:rsidR="001C5F2D" w:rsidRPr="003F6230" w:rsidRDefault="001C5F2D" w:rsidP="001C5F2D">
      <w:pPr>
        <w:numPr>
          <w:ilvl w:val="1"/>
          <w:numId w:val="29"/>
        </w:numPr>
        <w:rPr>
          <w:rFonts w:ascii="Cambria" w:hAnsi="Cambria"/>
          <w:bCs/>
        </w:rPr>
      </w:pPr>
      <w:r w:rsidRPr="003F6230">
        <w:rPr>
          <w:rFonts w:ascii="Cambria" w:hAnsi="Cambria"/>
          <w:bCs/>
        </w:rPr>
        <w:t>Further explain the value of the results of the capstone project</w:t>
      </w:r>
    </w:p>
    <w:p w14:paraId="1D657769" w14:textId="77777777" w:rsidR="001C5F2D" w:rsidRPr="003F6230" w:rsidRDefault="001C5F2D" w:rsidP="001C5F2D">
      <w:pPr>
        <w:numPr>
          <w:ilvl w:val="1"/>
          <w:numId w:val="29"/>
        </w:numPr>
        <w:rPr>
          <w:rFonts w:ascii="Cambria" w:hAnsi="Cambria"/>
          <w:bCs/>
        </w:rPr>
      </w:pPr>
      <w:r w:rsidRPr="003F6230">
        <w:rPr>
          <w:rFonts w:ascii="Cambria" w:hAnsi="Cambria"/>
          <w:bCs/>
        </w:rPr>
        <w:t>Relate the findings of this project to the extant research (as reviewed in the Introduction)</w:t>
      </w:r>
    </w:p>
    <w:p w14:paraId="58A2A97F" w14:textId="77777777" w:rsidR="001C5F2D" w:rsidRPr="003F6230" w:rsidRDefault="001C5F2D" w:rsidP="001C5F2D">
      <w:pPr>
        <w:numPr>
          <w:ilvl w:val="1"/>
          <w:numId w:val="29"/>
        </w:numPr>
        <w:rPr>
          <w:rFonts w:ascii="Cambria" w:hAnsi="Cambria"/>
          <w:bCs/>
        </w:rPr>
      </w:pPr>
      <w:r w:rsidRPr="003F6230">
        <w:rPr>
          <w:rFonts w:ascii="Cambria" w:hAnsi="Cambria"/>
          <w:bCs/>
        </w:rPr>
        <w:t>Identify limitations of your project that should be considered when interpreting your results</w:t>
      </w:r>
    </w:p>
    <w:p w14:paraId="734D495F" w14:textId="6F9537E9" w:rsidR="001C5F2D" w:rsidRPr="003F6230" w:rsidRDefault="001C5F2D" w:rsidP="001C5F2D">
      <w:pPr>
        <w:numPr>
          <w:ilvl w:val="1"/>
          <w:numId w:val="29"/>
        </w:numPr>
        <w:rPr>
          <w:rFonts w:ascii="Cambria" w:hAnsi="Cambria"/>
          <w:bCs/>
        </w:rPr>
      </w:pPr>
      <w:r w:rsidRPr="003F6230">
        <w:rPr>
          <w:rFonts w:ascii="Cambria" w:hAnsi="Cambria"/>
          <w:bCs/>
        </w:rPr>
        <w:t>Suggest future directions for research and recommendations for practice based on your findings.</w:t>
      </w:r>
    </w:p>
    <w:p w14:paraId="7704B25A" w14:textId="51791FEC" w:rsidR="001C5F2D" w:rsidRPr="003F6230" w:rsidRDefault="001C5F2D" w:rsidP="001C5F2D">
      <w:pPr>
        <w:numPr>
          <w:ilvl w:val="0"/>
          <w:numId w:val="29"/>
        </w:numPr>
        <w:rPr>
          <w:rFonts w:ascii="Cambria" w:hAnsi="Cambria"/>
          <w:bCs/>
        </w:rPr>
      </w:pPr>
      <w:r w:rsidRPr="003F6230">
        <w:rPr>
          <w:rFonts w:ascii="Cambria" w:hAnsi="Cambria"/>
          <w:bCs/>
        </w:rPr>
        <w:t xml:space="preserve">References – Citations should be compliant with the </w:t>
      </w:r>
      <w:r w:rsidR="00151BBB">
        <w:rPr>
          <w:rFonts w:ascii="Cambria" w:hAnsi="Cambria"/>
          <w:bCs/>
        </w:rPr>
        <w:t xml:space="preserve">APA or </w:t>
      </w:r>
      <w:r w:rsidRPr="003F6230">
        <w:rPr>
          <w:rFonts w:ascii="Cambria" w:hAnsi="Cambria"/>
          <w:bCs/>
        </w:rPr>
        <w:t>AMA Style Guide</w:t>
      </w:r>
      <w:r w:rsidR="00151BBB">
        <w:rPr>
          <w:rFonts w:ascii="Cambria" w:hAnsi="Cambria"/>
          <w:bCs/>
        </w:rPr>
        <w:t>s</w:t>
      </w:r>
      <w:r w:rsidRPr="003F6230">
        <w:rPr>
          <w:rFonts w:ascii="Cambria" w:hAnsi="Cambria"/>
          <w:bCs/>
        </w:rPr>
        <w:t>.</w:t>
      </w:r>
    </w:p>
    <w:p w14:paraId="0A3B15D1" w14:textId="77777777" w:rsidR="001C5F2D" w:rsidRPr="003F6230" w:rsidRDefault="001C5F2D" w:rsidP="001C5F2D">
      <w:pPr>
        <w:rPr>
          <w:rFonts w:ascii="Cambria" w:hAnsi="Cambria"/>
          <w:bCs/>
        </w:rPr>
      </w:pPr>
    </w:p>
    <w:p w14:paraId="20A3C531" w14:textId="0B15DEB6" w:rsidR="001C5F2D" w:rsidRDefault="001C5F2D" w:rsidP="001C5F2D">
      <w:pPr>
        <w:rPr>
          <w:rFonts w:ascii="Cambria" w:hAnsi="Cambria"/>
          <w:bCs/>
        </w:rPr>
      </w:pPr>
      <w:r w:rsidRPr="003F6230">
        <w:rPr>
          <w:rFonts w:ascii="Cambria" w:hAnsi="Cambria"/>
          <w:bCs/>
        </w:rPr>
        <w:t>NOTE:  This outline is presented as a starting point. The actual organization of the paper presentation should be approved by the faculty research advisor for the project.</w:t>
      </w:r>
    </w:p>
    <w:p w14:paraId="5C9C44FA" w14:textId="77777777" w:rsidR="00825E3C" w:rsidRPr="003F6230" w:rsidRDefault="00825E3C" w:rsidP="001C5F2D">
      <w:pPr>
        <w:rPr>
          <w:rFonts w:ascii="Cambria" w:hAnsi="Cambria"/>
          <w:bCs/>
        </w:rPr>
      </w:pPr>
    </w:p>
    <w:p w14:paraId="0FF1DF60" w14:textId="4D132377" w:rsidR="001C5F2D" w:rsidRDefault="001C5F2D" w:rsidP="001C5F2D">
      <w:pPr>
        <w:rPr>
          <w:bCs/>
          <w:sz w:val="24"/>
          <w:szCs w:val="24"/>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3"/>
        <w:gridCol w:w="1827"/>
        <w:gridCol w:w="1776"/>
        <w:gridCol w:w="1755"/>
        <w:gridCol w:w="1511"/>
        <w:gridCol w:w="814"/>
      </w:tblGrid>
      <w:tr w:rsidR="00330D38" w14:paraId="78DB416E" w14:textId="77777777" w:rsidTr="005B047E">
        <w:trPr>
          <w:trHeight w:hRule="exact" w:val="236"/>
        </w:trPr>
        <w:tc>
          <w:tcPr>
            <w:tcW w:w="2083" w:type="dxa"/>
            <w:tcBorders>
              <w:bottom w:val="single" w:sz="1" w:space="0" w:color="000000"/>
              <w:right w:val="single" w:sz="1" w:space="0" w:color="000000"/>
            </w:tcBorders>
          </w:tcPr>
          <w:p w14:paraId="75563D12" w14:textId="77777777" w:rsidR="00330D38" w:rsidRDefault="00330D38" w:rsidP="0062667C">
            <w:bookmarkStart w:id="1" w:name="RANGE!A1:F25"/>
            <w:bookmarkEnd w:id="1"/>
          </w:p>
        </w:tc>
        <w:tc>
          <w:tcPr>
            <w:tcW w:w="3603" w:type="dxa"/>
            <w:gridSpan w:val="2"/>
            <w:tcBorders>
              <w:left w:val="single" w:sz="1" w:space="0" w:color="000000"/>
              <w:bottom w:val="single" w:sz="1" w:space="0" w:color="000000"/>
              <w:right w:val="single" w:sz="1" w:space="0" w:color="000000"/>
            </w:tcBorders>
          </w:tcPr>
          <w:p w14:paraId="0871CD36" w14:textId="77777777" w:rsidR="00330D38" w:rsidRPr="008530CA" w:rsidRDefault="00330D38" w:rsidP="0062667C">
            <w:pPr>
              <w:pStyle w:val="TableParagraph"/>
              <w:spacing w:before="3"/>
              <w:ind w:left="29"/>
              <w:rPr>
                <w:b/>
                <w:bCs/>
                <w:sz w:val="16"/>
              </w:rPr>
            </w:pPr>
            <w:bookmarkStart w:id="2" w:name="Sheet1"/>
            <w:bookmarkEnd w:id="2"/>
            <w:r w:rsidRPr="008530CA">
              <w:rPr>
                <w:b/>
                <w:bCs/>
                <w:sz w:val="16"/>
              </w:rPr>
              <w:t>DHSC Research Capstone  Paper</w:t>
            </w:r>
          </w:p>
        </w:tc>
        <w:tc>
          <w:tcPr>
            <w:tcW w:w="1755" w:type="dxa"/>
            <w:tcBorders>
              <w:left w:val="single" w:sz="1" w:space="0" w:color="000000"/>
              <w:bottom w:val="single" w:sz="1" w:space="0" w:color="000000"/>
              <w:right w:val="single" w:sz="1" w:space="0" w:color="000000"/>
            </w:tcBorders>
          </w:tcPr>
          <w:p w14:paraId="10DA32DD" w14:textId="77777777" w:rsidR="00330D38" w:rsidRDefault="00330D38" w:rsidP="0062667C"/>
        </w:tc>
        <w:tc>
          <w:tcPr>
            <w:tcW w:w="1511" w:type="dxa"/>
            <w:tcBorders>
              <w:left w:val="single" w:sz="1" w:space="0" w:color="000000"/>
              <w:bottom w:val="single" w:sz="1" w:space="0" w:color="000000"/>
              <w:right w:val="single" w:sz="1" w:space="0" w:color="000000"/>
            </w:tcBorders>
          </w:tcPr>
          <w:p w14:paraId="1DDDFC23" w14:textId="77777777" w:rsidR="00330D38" w:rsidRDefault="00330D38" w:rsidP="0062667C"/>
        </w:tc>
        <w:tc>
          <w:tcPr>
            <w:tcW w:w="814" w:type="dxa"/>
            <w:tcBorders>
              <w:left w:val="single" w:sz="1" w:space="0" w:color="000000"/>
              <w:bottom w:val="single" w:sz="1" w:space="0" w:color="000000"/>
            </w:tcBorders>
          </w:tcPr>
          <w:p w14:paraId="681E98DD" w14:textId="77777777" w:rsidR="00330D38" w:rsidRDefault="00330D38" w:rsidP="0062667C"/>
        </w:tc>
      </w:tr>
      <w:tr w:rsidR="00330D38" w14:paraId="1B560BEB" w14:textId="77777777" w:rsidTr="005B047E">
        <w:trPr>
          <w:trHeight w:hRule="exact" w:val="235"/>
        </w:trPr>
        <w:tc>
          <w:tcPr>
            <w:tcW w:w="2083" w:type="dxa"/>
            <w:tcBorders>
              <w:top w:val="single" w:sz="1" w:space="0" w:color="000000"/>
              <w:bottom w:val="single" w:sz="1" w:space="0" w:color="000000"/>
              <w:right w:val="single" w:sz="1" w:space="0" w:color="000000"/>
            </w:tcBorders>
          </w:tcPr>
          <w:p w14:paraId="0E6A0F6D" w14:textId="77777777" w:rsidR="00330D38" w:rsidRDefault="00330D38" w:rsidP="0062667C"/>
        </w:tc>
        <w:tc>
          <w:tcPr>
            <w:tcW w:w="1827" w:type="dxa"/>
            <w:tcBorders>
              <w:top w:val="single" w:sz="1" w:space="0" w:color="000000"/>
              <w:left w:val="single" w:sz="1" w:space="0" w:color="000000"/>
              <w:bottom w:val="single" w:sz="1" w:space="0" w:color="000000"/>
              <w:right w:val="single" w:sz="1" w:space="0" w:color="000000"/>
            </w:tcBorders>
          </w:tcPr>
          <w:p w14:paraId="15DE82D2" w14:textId="77777777" w:rsidR="00330D38" w:rsidRDefault="00330D38" w:rsidP="0062667C"/>
        </w:tc>
        <w:tc>
          <w:tcPr>
            <w:tcW w:w="1776" w:type="dxa"/>
            <w:tcBorders>
              <w:top w:val="single" w:sz="1" w:space="0" w:color="000000"/>
              <w:left w:val="single" w:sz="1" w:space="0" w:color="000000"/>
              <w:bottom w:val="single" w:sz="1" w:space="0" w:color="000000"/>
              <w:right w:val="single" w:sz="1" w:space="0" w:color="000000"/>
            </w:tcBorders>
          </w:tcPr>
          <w:p w14:paraId="144D6AF0" w14:textId="77777777" w:rsidR="00330D38" w:rsidRDefault="00330D38" w:rsidP="0062667C"/>
        </w:tc>
        <w:tc>
          <w:tcPr>
            <w:tcW w:w="1755" w:type="dxa"/>
            <w:tcBorders>
              <w:top w:val="single" w:sz="1" w:space="0" w:color="000000"/>
              <w:left w:val="single" w:sz="1" w:space="0" w:color="000000"/>
              <w:bottom w:val="single" w:sz="1" w:space="0" w:color="000000"/>
              <w:right w:val="single" w:sz="1" w:space="0" w:color="000000"/>
            </w:tcBorders>
          </w:tcPr>
          <w:p w14:paraId="790C38F3" w14:textId="77777777" w:rsidR="00330D38" w:rsidRDefault="00330D38" w:rsidP="0062667C"/>
        </w:tc>
        <w:tc>
          <w:tcPr>
            <w:tcW w:w="1511" w:type="dxa"/>
            <w:tcBorders>
              <w:top w:val="single" w:sz="1" w:space="0" w:color="000000"/>
              <w:left w:val="single" w:sz="1" w:space="0" w:color="000000"/>
              <w:bottom w:val="single" w:sz="1" w:space="0" w:color="000000"/>
              <w:right w:val="single" w:sz="1" w:space="0" w:color="000000"/>
            </w:tcBorders>
          </w:tcPr>
          <w:p w14:paraId="64F1B238" w14:textId="77777777" w:rsidR="00330D38" w:rsidRDefault="00330D38" w:rsidP="0062667C"/>
        </w:tc>
        <w:tc>
          <w:tcPr>
            <w:tcW w:w="814" w:type="dxa"/>
            <w:tcBorders>
              <w:top w:val="single" w:sz="1" w:space="0" w:color="000000"/>
              <w:left w:val="single" w:sz="1" w:space="0" w:color="000000"/>
              <w:bottom w:val="single" w:sz="1" w:space="0" w:color="000000"/>
            </w:tcBorders>
          </w:tcPr>
          <w:p w14:paraId="274EF692" w14:textId="77777777" w:rsidR="00330D38" w:rsidRDefault="00330D38" w:rsidP="0062667C"/>
        </w:tc>
      </w:tr>
      <w:tr w:rsidR="00330D38" w14:paraId="46229EF3" w14:textId="77777777" w:rsidTr="005B047E">
        <w:trPr>
          <w:trHeight w:hRule="exact" w:val="235"/>
        </w:trPr>
        <w:tc>
          <w:tcPr>
            <w:tcW w:w="2083" w:type="dxa"/>
            <w:tcBorders>
              <w:top w:val="single" w:sz="1" w:space="0" w:color="000000"/>
              <w:bottom w:val="single" w:sz="1" w:space="0" w:color="000000"/>
              <w:right w:val="single" w:sz="1" w:space="0" w:color="000000"/>
            </w:tcBorders>
          </w:tcPr>
          <w:p w14:paraId="4F13F7C8" w14:textId="77777777" w:rsidR="00330D38" w:rsidRDefault="00330D38" w:rsidP="0062667C">
            <w:pPr>
              <w:pStyle w:val="TableParagraph"/>
              <w:spacing w:before="20"/>
              <w:ind w:left="21"/>
              <w:rPr>
                <w:b/>
                <w:sz w:val="16"/>
              </w:rPr>
            </w:pPr>
            <w:r>
              <w:rPr>
                <w:b/>
                <w:sz w:val="16"/>
              </w:rPr>
              <w:t>Student:</w:t>
            </w:r>
          </w:p>
        </w:tc>
        <w:tc>
          <w:tcPr>
            <w:tcW w:w="1827" w:type="dxa"/>
            <w:tcBorders>
              <w:top w:val="single" w:sz="1" w:space="0" w:color="000000"/>
              <w:left w:val="single" w:sz="1" w:space="0" w:color="000000"/>
              <w:bottom w:val="single" w:sz="1" w:space="0" w:color="000000"/>
              <w:right w:val="single" w:sz="1" w:space="0" w:color="000000"/>
            </w:tcBorders>
          </w:tcPr>
          <w:p w14:paraId="4C15A373" w14:textId="77777777" w:rsidR="00330D38" w:rsidRDefault="00330D38" w:rsidP="0062667C"/>
        </w:tc>
        <w:tc>
          <w:tcPr>
            <w:tcW w:w="1776" w:type="dxa"/>
            <w:tcBorders>
              <w:top w:val="single" w:sz="1" w:space="0" w:color="000000"/>
              <w:left w:val="single" w:sz="1" w:space="0" w:color="000000"/>
              <w:bottom w:val="single" w:sz="1" w:space="0" w:color="000000"/>
              <w:right w:val="single" w:sz="1" w:space="0" w:color="000000"/>
            </w:tcBorders>
          </w:tcPr>
          <w:p w14:paraId="752C4CEA" w14:textId="77777777" w:rsidR="00330D38" w:rsidRDefault="00330D38" w:rsidP="0062667C"/>
        </w:tc>
        <w:tc>
          <w:tcPr>
            <w:tcW w:w="1755" w:type="dxa"/>
            <w:tcBorders>
              <w:top w:val="single" w:sz="1" w:space="0" w:color="000000"/>
              <w:left w:val="single" w:sz="1" w:space="0" w:color="000000"/>
              <w:bottom w:val="single" w:sz="1" w:space="0" w:color="000000"/>
              <w:right w:val="single" w:sz="1" w:space="0" w:color="000000"/>
            </w:tcBorders>
          </w:tcPr>
          <w:p w14:paraId="3F8F9A8E" w14:textId="77777777" w:rsidR="00330D38" w:rsidRDefault="00330D38" w:rsidP="0062667C"/>
        </w:tc>
        <w:tc>
          <w:tcPr>
            <w:tcW w:w="1511" w:type="dxa"/>
            <w:tcBorders>
              <w:top w:val="single" w:sz="1" w:space="0" w:color="000000"/>
              <w:left w:val="single" w:sz="1" w:space="0" w:color="000000"/>
              <w:bottom w:val="single" w:sz="1" w:space="0" w:color="000000"/>
              <w:right w:val="single" w:sz="1" w:space="0" w:color="000000"/>
            </w:tcBorders>
          </w:tcPr>
          <w:p w14:paraId="032902A5" w14:textId="77777777" w:rsidR="00330D38" w:rsidRDefault="00330D38" w:rsidP="0062667C"/>
        </w:tc>
        <w:tc>
          <w:tcPr>
            <w:tcW w:w="814" w:type="dxa"/>
            <w:tcBorders>
              <w:top w:val="single" w:sz="1" w:space="0" w:color="000000"/>
              <w:left w:val="single" w:sz="1" w:space="0" w:color="000000"/>
              <w:bottom w:val="single" w:sz="1" w:space="0" w:color="000000"/>
            </w:tcBorders>
          </w:tcPr>
          <w:p w14:paraId="57572B3D" w14:textId="77777777" w:rsidR="00330D38" w:rsidRDefault="00330D38" w:rsidP="0062667C"/>
        </w:tc>
      </w:tr>
      <w:tr w:rsidR="00330D38" w14:paraId="02B40DD4" w14:textId="77777777" w:rsidTr="005B047E">
        <w:trPr>
          <w:trHeight w:hRule="exact" w:val="235"/>
        </w:trPr>
        <w:tc>
          <w:tcPr>
            <w:tcW w:w="2083" w:type="dxa"/>
            <w:tcBorders>
              <w:top w:val="single" w:sz="1" w:space="0" w:color="000000"/>
              <w:bottom w:val="single" w:sz="1" w:space="0" w:color="000000"/>
              <w:right w:val="single" w:sz="1" w:space="0" w:color="000000"/>
            </w:tcBorders>
          </w:tcPr>
          <w:p w14:paraId="3938AE50" w14:textId="77777777" w:rsidR="00330D38" w:rsidRDefault="00330D38" w:rsidP="0062667C">
            <w:pPr>
              <w:pStyle w:val="TableParagraph"/>
              <w:spacing w:before="20"/>
              <w:ind w:left="21"/>
              <w:rPr>
                <w:b/>
                <w:sz w:val="16"/>
              </w:rPr>
            </w:pPr>
            <w:r>
              <w:rPr>
                <w:b/>
                <w:sz w:val="16"/>
              </w:rPr>
              <w:t>Project Title:</w:t>
            </w:r>
          </w:p>
        </w:tc>
        <w:tc>
          <w:tcPr>
            <w:tcW w:w="1827" w:type="dxa"/>
            <w:tcBorders>
              <w:top w:val="single" w:sz="1" w:space="0" w:color="000000"/>
              <w:left w:val="single" w:sz="1" w:space="0" w:color="000000"/>
              <w:bottom w:val="single" w:sz="1" w:space="0" w:color="000000"/>
              <w:right w:val="single" w:sz="1" w:space="0" w:color="000000"/>
            </w:tcBorders>
          </w:tcPr>
          <w:p w14:paraId="4E840B54" w14:textId="77777777" w:rsidR="00330D38" w:rsidRDefault="00330D38" w:rsidP="0062667C"/>
        </w:tc>
        <w:tc>
          <w:tcPr>
            <w:tcW w:w="1776" w:type="dxa"/>
            <w:tcBorders>
              <w:top w:val="single" w:sz="1" w:space="0" w:color="000000"/>
              <w:left w:val="single" w:sz="1" w:space="0" w:color="000000"/>
              <w:bottom w:val="single" w:sz="1" w:space="0" w:color="000000"/>
              <w:right w:val="single" w:sz="1" w:space="0" w:color="000000"/>
            </w:tcBorders>
          </w:tcPr>
          <w:p w14:paraId="3AB36E4E" w14:textId="77777777" w:rsidR="00330D38" w:rsidRDefault="00330D38" w:rsidP="0062667C"/>
        </w:tc>
        <w:tc>
          <w:tcPr>
            <w:tcW w:w="1755" w:type="dxa"/>
            <w:tcBorders>
              <w:top w:val="single" w:sz="1" w:space="0" w:color="000000"/>
              <w:left w:val="single" w:sz="1" w:space="0" w:color="000000"/>
              <w:bottom w:val="single" w:sz="1" w:space="0" w:color="000000"/>
              <w:right w:val="single" w:sz="1" w:space="0" w:color="000000"/>
            </w:tcBorders>
          </w:tcPr>
          <w:p w14:paraId="109B898B" w14:textId="77777777" w:rsidR="00330D38" w:rsidRDefault="00330D38" w:rsidP="0062667C"/>
        </w:tc>
        <w:tc>
          <w:tcPr>
            <w:tcW w:w="1511" w:type="dxa"/>
            <w:tcBorders>
              <w:top w:val="single" w:sz="1" w:space="0" w:color="000000"/>
              <w:left w:val="single" w:sz="1" w:space="0" w:color="000000"/>
              <w:bottom w:val="single" w:sz="1" w:space="0" w:color="000000"/>
              <w:right w:val="single" w:sz="1" w:space="0" w:color="000000"/>
            </w:tcBorders>
          </w:tcPr>
          <w:p w14:paraId="39F85FDB" w14:textId="77777777" w:rsidR="00330D38" w:rsidRDefault="00330D38" w:rsidP="0062667C"/>
        </w:tc>
        <w:tc>
          <w:tcPr>
            <w:tcW w:w="814" w:type="dxa"/>
            <w:tcBorders>
              <w:top w:val="single" w:sz="1" w:space="0" w:color="000000"/>
              <w:left w:val="single" w:sz="1" w:space="0" w:color="000000"/>
              <w:bottom w:val="single" w:sz="1" w:space="0" w:color="000000"/>
            </w:tcBorders>
          </w:tcPr>
          <w:p w14:paraId="08821D8B" w14:textId="77777777" w:rsidR="00330D38" w:rsidRDefault="00330D38" w:rsidP="0062667C"/>
        </w:tc>
      </w:tr>
      <w:tr w:rsidR="00330D38" w14:paraId="23C25058" w14:textId="77777777" w:rsidTr="005B047E">
        <w:trPr>
          <w:trHeight w:hRule="exact" w:val="235"/>
        </w:trPr>
        <w:tc>
          <w:tcPr>
            <w:tcW w:w="2083" w:type="dxa"/>
            <w:tcBorders>
              <w:top w:val="single" w:sz="1" w:space="0" w:color="000000"/>
              <w:bottom w:val="single" w:sz="1" w:space="0" w:color="000000"/>
              <w:right w:val="single" w:sz="1" w:space="0" w:color="000000"/>
            </w:tcBorders>
          </w:tcPr>
          <w:p w14:paraId="5083378F" w14:textId="77777777" w:rsidR="00330D38" w:rsidRDefault="00330D38" w:rsidP="0062667C">
            <w:pPr>
              <w:pStyle w:val="TableParagraph"/>
              <w:spacing w:before="20"/>
              <w:ind w:left="21"/>
              <w:rPr>
                <w:b/>
                <w:sz w:val="16"/>
              </w:rPr>
            </w:pPr>
            <w:r>
              <w:rPr>
                <w:b/>
                <w:sz w:val="16"/>
              </w:rPr>
              <w:t>Faculty Advisor</w:t>
            </w:r>
          </w:p>
        </w:tc>
        <w:tc>
          <w:tcPr>
            <w:tcW w:w="1827" w:type="dxa"/>
            <w:tcBorders>
              <w:top w:val="single" w:sz="1" w:space="0" w:color="000000"/>
              <w:left w:val="single" w:sz="1" w:space="0" w:color="000000"/>
              <w:bottom w:val="single" w:sz="1" w:space="0" w:color="000000"/>
              <w:right w:val="single" w:sz="1" w:space="0" w:color="000000"/>
            </w:tcBorders>
          </w:tcPr>
          <w:p w14:paraId="54F755F9" w14:textId="77777777" w:rsidR="00330D38" w:rsidRDefault="00330D38" w:rsidP="0062667C"/>
        </w:tc>
        <w:tc>
          <w:tcPr>
            <w:tcW w:w="1776" w:type="dxa"/>
            <w:tcBorders>
              <w:top w:val="single" w:sz="1" w:space="0" w:color="000000"/>
              <w:left w:val="single" w:sz="1" w:space="0" w:color="000000"/>
              <w:bottom w:val="single" w:sz="1" w:space="0" w:color="000000"/>
              <w:right w:val="single" w:sz="1" w:space="0" w:color="000000"/>
            </w:tcBorders>
          </w:tcPr>
          <w:p w14:paraId="2FAA06F4" w14:textId="77777777" w:rsidR="00330D38" w:rsidRDefault="00330D38" w:rsidP="0062667C"/>
        </w:tc>
        <w:tc>
          <w:tcPr>
            <w:tcW w:w="1755" w:type="dxa"/>
            <w:tcBorders>
              <w:top w:val="single" w:sz="1" w:space="0" w:color="000000"/>
              <w:left w:val="single" w:sz="1" w:space="0" w:color="000000"/>
              <w:bottom w:val="single" w:sz="1" w:space="0" w:color="000000"/>
              <w:right w:val="single" w:sz="1" w:space="0" w:color="000000"/>
            </w:tcBorders>
          </w:tcPr>
          <w:p w14:paraId="28D97BC9" w14:textId="77777777" w:rsidR="00330D38" w:rsidRDefault="00330D38" w:rsidP="0062667C"/>
        </w:tc>
        <w:tc>
          <w:tcPr>
            <w:tcW w:w="1511" w:type="dxa"/>
            <w:tcBorders>
              <w:top w:val="single" w:sz="1" w:space="0" w:color="000000"/>
              <w:left w:val="single" w:sz="1" w:space="0" w:color="000000"/>
              <w:bottom w:val="single" w:sz="1" w:space="0" w:color="000000"/>
              <w:right w:val="single" w:sz="1" w:space="0" w:color="000000"/>
            </w:tcBorders>
          </w:tcPr>
          <w:p w14:paraId="3A6E89E3" w14:textId="77777777" w:rsidR="00330D38" w:rsidRDefault="00330D38" w:rsidP="0062667C"/>
        </w:tc>
        <w:tc>
          <w:tcPr>
            <w:tcW w:w="814" w:type="dxa"/>
            <w:tcBorders>
              <w:top w:val="single" w:sz="1" w:space="0" w:color="000000"/>
              <w:left w:val="single" w:sz="1" w:space="0" w:color="000000"/>
              <w:bottom w:val="single" w:sz="1" w:space="0" w:color="000000"/>
            </w:tcBorders>
          </w:tcPr>
          <w:p w14:paraId="3DACA853" w14:textId="77777777" w:rsidR="00330D38" w:rsidRDefault="00330D38" w:rsidP="0062667C"/>
        </w:tc>
      </w:tr>
      <w:tr w:rsidR="00330D38" w14:paraId="0079242D" w14:textId="77777777" w:rsidTr="005B047E">
        <w:trPr>
          <w:trHeight w:hRule="exact" w:val="235"/>
        </w:trPr>
        <w:tc>
          <w:tcPr>
            <w:tcW w:w="2083" w:type="dxa"/>
            <w:tcBorders>
              <w:top w:val="single" w:sz="1" w:space="0" w:color="000000"/>
              <w:bottom w:val="single" w:sz="1" w:space="0" w:color="000000"/>
              <w:right w:val="single" w:sz="1" w:space="0" w:color="000000"/>
            </w:tcBorders>
          </w:tcPr>
          <w:p w14:paraId="709111CA" w14:textId="77777777" w:rsidR="00330D38" w:rsidRDefault="00330D38" w:rsidP="0062667C">
            <w:pPr>
              <w:pStyle w:val="TableParagraph"/>
              <w:spacing w:before="20"/>
              <w:ind w:left="21"/>
              <w:rPr>
                <w:b/>
                <w:sz w:val="16"/>
              </w:rPr>
            </w:pPr>
            <w:r>
              <w:rPr>
                <w:b/>
                <w:sz w:val="16"/>
              </w:rPr>
              <w:t>Date:</w:t>
            </w:r>
          </w:p>
        </w:tc>
        <w:tc>
          <w:tcPr>
            <w:tcW w:w="1827" w:type="dxa"/>
            <w:tcBorders>
              <w:top w:val="single" w:sz="1" w:space="0" w:color="000000"/>
              <w:left w:val="single" w:sz="1" w:space="0" w:color="000000"/>
              <w:bottom w:val="single" w:sz="1" w:space="0" w:color="000000"/>
              <w:right w:val="single" w:sz="1" w:space="0" w:color="000000"/>
            </w:tcBorders>
          </w:tcPr>
          <w:p w14:paraId="086459B6" w14:textId="77777777" w:rsidR="00330D38" w:rsidRDefault="00330D38" w:rsidP="0062667C"/>
        </w:tc>
        <w:tc>
          <w:tcPr>
            <w:tcW w:w="1776" w:type="dxa"/>
            <w:tcBorders>
              <w:top w:val="single" w:sz="1" w:space="0" w:color="000000"/>
              <w:left w:val="single" w:sz="1" w:space="0" w:color="000000"/>
              <w:bottom w:val="single" w:sz="1" w:space="0" w:color="000000"/>
              <w:right w:val="single" w:sz="1" w:space="0" w:color="000000"/>
            </w:tcBorders>
          </w:tcPr>
          <w:p w14:paraId="0CD2612E" w14:textId="77777777" w:rsidR="00330D38" w:rsidRDefault="00330D38" w:rsidP="0062667C"/>
        </w:tc>
        <w:tc>
          <w:tcPr>
            <w:tcW w:w="1755" w:type="dxa"/>
            <w:tcBorders>
              <w:top w:val="single" w:sz="1" w:space="0" w:color="000000"/>
              <w:left w:val="single" w:sz="1" w:space="0" w:color="000000"/>
              <w:bottom w:val="single" w:sz="1" w:space="0" w:color="000000"/>
              <w:right w:val="single" w:sz="1" w:space="0" w:color="000000"/>
            </w:tcBorders>
          </w:tcPr>
          <w:p w14:paraId="7DE6CED0" w14:textId="77777777" w:rsidR="00330D38" w:rsidRDefault="00330D38" w:rsidP="0062667C"/>
        </w:tc>
        <w:tc>
          <w:tcPr>
            <w:tcW w:w="1511" w:type="dxa"/>
            <w:tcBorders>
              <w:top w:val="single" w:sz="1" w:space="0" w:color="000000"/>
              <w:left w:val="single" w:sz="1" w:space="0" w:color="000000"/>
              <w:bottom w:val="single" w:sz="1" w:space="0" w:color="000000"/>
              <w:right w:val="single" w:sz="1" w:space="0" w:color="000000"/>
            </w:tcBorders>
          </w:tcPr>
          <w:p w14:paraId="1A990F1B" w14:textId="77777777" w:rsidR="00330D38" w:rsidRDefault="00330D38" w:rsidP="0062667C"/>
        </w:tc>
        <w:tc>
          <w:tcPr>
            <w:tcW w:w="814" w:type="dxa"/>
            <w:tcBorders>
              <w:top w:val="single" w:sz="1" w:space="0" w:color="000000"/>
              <w:left w:val="single" w:sz="1" w:space="0" w:color="000000"/>
              <w:bottom w:val="single" w:sz="1" w:space="0" w:color="000000"/>
            </w:tcBorders>
          </w:tcPr>
          <w:p w14:paraId="7CE536ED" w14:textId="77777777" w:rsidR="00330D38" w:rsidRDefault="00330D38" w:rsidP="0062667C"/>
        </w:tc>
      </w:tr>
      <w:tr w:rsidR="00330D38" w14:paraId="2AD6D979" w14:textId="77777777" w:rsidTr="005B047E">
        <w:trPr>
          <w:trHeight w:hRule="exact" w:val="234"/>
        </w:trPr>
        <w:tc>
          <w:tcPr>
            <w:tcW w:w="2083" w:type="dxa"/>
            <w:tcBorders>
              <w:top w:val="single" w:sz="1" w:space="0" w:color="000000"/>
              <w:bottom w:val="single" w:sz="6" w:space="0" w:color="000000"/>
              <w:right w:val="single" w:sz="1" w:space="0" w:color="000000"/>
            </w:tcBorders>
          </w:tcPr>
          <w:p w14:paraId="426D9269" w14:textId="77777777" w:rsidR="00330D38" w:rsidRDefault="00330D38" w:rsidP="0062667C"/>
        </w:tc>
        <w:tc>
          <w:tcPr>
            <w:tcW w:w="1827" w:type="dxa"/>
            <w:tcBorders>
              <w:top w:val="single" w:sz="1" w:space="0" w:color="000000"/>
              <w:left w:val="single" w:sz="1" w:space="0" w:color="000000"/>
              <w:bottom w:val="single" w:sz="6" w:space="0" w:color="000000"/>
              <w:right w:val="single" w:sz="1" w:space="0" w:color="000000"/>
            </w:tcBorders>
          </w:tcPr>
          <w:p w14:paraId="0096AB9A" w14:textId="77777777" w:rsidR="00330D38" w:rsidRDefault="00330D38" w:rsidP="0062667C"/>
        </w:tc>
        <w:tc>
          <w:tcPr>
            <w:tcW w:w="1776" w:type="dxa"/>
            <w:tcBorders>
              <w:top w:val="single" w:sz="1" w:space="0" w:color="000000"/>
              <w:left w:val="single" w:sz="1" w:space="0" w:color="000000"/>
              <w:bottom w:val="single" w:sz="6" w:space="0" w:color="000000"/>
              <w:right w:val="single" w:sz="1" w:space="0" w:color="000000"/>
            </w:tcBorders>
          </w:tcPr>
          <w:p w14:paraId="2F41EFA3" w14:textId="77777777" w:rsidR="00330D38" w:rsidRDefault="00330D38" w:rsidP="0062667C"/>
        </w:tc>
        <w:tc>
          <w:tcPr>
            <w:tcW w:w="1755" w:type="dxa"/>
            <w:tcBorders>
              <w:top w:val="single" w:sz="1" w:space="0" w:color="000000"/>
              <w:left w:val="single" w:sz="1" w:space="0" w:color="000000"/>
              <w:bottom w:val="single" w:sz="6" w:space="0" w:color="000000"/>
              <w:right w:val="single" w:sz="1" w:space="0" w:color="000000"/>
            </w:tcBorders>
          </w:tcPr>
          <w:p w14:paraId="0F931F01" w14:textId="77777777" w:rsidR="00330D38" w:rsidRDefault="00330D38" w:rsidP="0062667C"/>
        </w:tc>
        <w:tc>
          <w:tcPr>
            <w:tcW w:w="1511" w:type="dxa"/>
            <w:tcBorders>
              <w:top w:val="single" w:sz="1" w:space="0" w:color="000000"/>
              <w:left w:val="single" w:sz="1" w:space="0" w:color="000000"/>
              <w:bottom w:val="single" w:sz="6" w:space="0" w:color="000000"/>
              <w:right w:val="single" w:sz="1" w:space="0" w:color="000000"/>
            </w:tcBorders>
          </w:tcPr>
          <w:p w14:paraId="1A191FBA" w14:textId="77777777" w:rsidR="00330D38" w:rsidRDefault="00330D38" w:rsidP="0062667C"/>
        </w:tc>
        <w:tc>
          <w:tcPr>
            <w:tcW w:w="814" w:type="dxa"/>
            <w:tcBorders>
              <w:top w:val="single" w:sz="1" w:space="0" w:color="000000"/>
              <w:left w:val="single" w:sz="1" w:space="0" w:color="000000"/>
              <w:bottom w:val="single" w:sz="6" w:space="0" w:color="000000"/>
            </w:tcBorders>
          </w:tcPr>
          <w:p w14:paraId="50E2E0CC" w14:textId="77777777" w:rsidR="00330D38" w:rsidRDefault="00330D38" w:rsidP="0062667C"/>
        </w:tc>
      </w:tr>
      <w:tr w:rsidR="00330D38" w14:paraId="7A01F1E1" w14:textId="77777777" w:rsidTr="005B047E">
        <w:trPr>
          <w:trHeight w:hRule="exact" w:val="235"/>
        </w:trPr>
        <w:tc>
          <w:tcPr>
            <w:tcW w:w="2083" w:type="dxa"/>
            <w:tcBorders>
              <w:top w:val="single" w:sz="6" w:space="0" w:color="000000"/>
              <w:bottom w:val="single" w:sz="6" w:space="0" w:color="000000"/>
              <w:right w:val="single" w:sz="6" w:space="0" w:color="000000"/>
            </w:tcBorders>
          </w:tcPr>
          <w:p w14:paraId="0F61D392" w14:textId="77777777" w:rsidR="00330D38" w:rsidRDefault="00330D38" w:rsidP="0062667C">
            <w:pPr>
              <w:pStyle w:val="TableParagraph"/>
              <w:spacing w:before="15"/>
              <w:ind w:left="21"/>
              <w:rPr>
                <w:sz w:val="16"/>
              </w:rPr>
            </w:pPr>
            <w:r>
              <w:rPr>
                <w:sz w:val="16"/>
              </w:rPr>
              <w:t>Content Area</w:t>
            </w:r>
          </w:p>
        </w:tc>
        <w:tc>
          <w:tcPr>
            <w:tcW w:w="1827" w:type="dxa"/>
            <w:tcBorders>
              <w:top w:val="single" w:sz="6" w:space="0" w:color="000000"/>
              <w:left w:val="single" w:sz="6" w:space="0" w:color="000000"/>
              <w:bottom w:val="single" w:sz="6" w:space="0" w:color="000000"/>
              <w:right w:val="single" w:sz="6" w:space="0" w:color="000000"/>
            </w:tcBorders>
          </w:tcPr>
          <w:p w14:paraId="36FE4EFF" w14:textId="77777777" w:rsidR="00330D38" w:rsidRDefault="00330D38" w:rsidP="0062667C">
            <w:pPr>
              <w:pStyle w:val="TableParagraph"/>
              <w:spacing w:before="15"/>
              <w:ind w:left="24"/>
              <w:rPr>
                <w:sz w:val="16"/>
              </w:rPr>
            </w:pPr>
            <w:r>
              <w:rPr>
                <w:sz w:val="16"/>
              </w:rPr>
              <w:t>Score = 1</w:t>
            </w:r>
          </w:p>
        </w:tc>
        <w:tc>
          <w:tcPr>
            <w:tcW w:w="1776" w:type="dxa"/>
            <w:tcBorders>
              <w:top w:val="single" w:sz="6" w:space="0" w:color="000000"/>
              <w:left w:val="single" w:sz="6" w:space="0" w:color="000000"/>
              <w:bottom w:val="single" w:sz="6" w:space="0" w:color="000000"/>
              <w:right w:val="single" w:sz="6" w:space="0" w:color="000000"/>
            </w:tcBorders>
          </w:tcPr>
          <w:p w14:paraId="55296700" w14:textId="77777777" w:rsidR="00330D38" w:rsidRDefault="00330D38" w:rsidP="0062667C">
            <w:pPr>
              <w:pStyle w:val="TableParagraph"/>
              <w:spacing w:before="15"/>
              <w:ind w:left="24"/>
              <w:rPr>
                <w:sz w:val="16"/>
              </w:rPr>
            </w:pPr>
            <w:r>
              <w:rPr>
                <w:sz w:val="16"/>
              </w:rPr>
              <w:t>Score =2</w:t>
            </w:r>
          </w:p>
        </w:tc>
        <w:tc>
          <w:tcPr>
            <w:tcW w:w="1755" w:type="dxa"/>
            <w:tcBorders>
              <w:top w:val="single" w:sz="6" w:space="0" w:color="000000"/>
              <w:left w:val="single" w:sz="6" w:space="0" w:color="000000"/>
              <w:bottom w:val="single" w:sz="6" w:space="0" w:color="000000"/>
              <w:right w:val="single" w:sz="6" w:space="0" w:color="000000"/>
            </w:tcBorders>
          </w:tcPr>
          <w:p w14:paraId="30614717" w14:textId="77777777" w:rsidR="00330D38" w:rsidRDefault="00330D38" w:rsidP="0062667C">
            <w:pPr>
              <w:pStyle w:val="TableParagraph"/>
              <w:spacing w:before="15"/>
              <w:ind w:left="23"/>
              <w:rPr>
                <w:sz w:val="16"/>
              </w:rPr>
            </w:pPr>
            <w:r>
              <w:rPr>
                <w:sz w:val="16"/>
              </w:rPr>
              <w:t>Score =3</w:t>
            </w:r>
          </w:p>
        </w:tc>
        <w:tc>
          <w:tcPr>
            <w:tcW w:w="1511" w:type="dxa"/>
            <w:tcBorders>
              <w:top w:val="single" w:sz="6" w:space="0" w:color="000000"/>
              <w:left w:val="single" w:sz="6" w:space="0" w:color="000000"/>
              <w:bottom w:val="single" w:sz="6" w:space="0" w:color="000000"/>
              <w:right w:val="single" w:sz="6" w:space="0" w:color="000000"/>
            </w:tcBorders>
          </w:tcPr>
          <w:p w14:paraId="1EF0F9E6" w14:textId="77777777" w:rsidR="00330D38" w:rsidRDefault="00330D38" w:rsidP="0062667C">
            <w:pPr>
              <w:pStyle w:val="TableParagraph"/>
              <w:spacing w:before="15"/>
              <w:ind w:left="23"/>
              <w:rPr>
                <w:sz w:val="16"/>
              </w:rPr>
            </w:pPr>
            <w:r>
              <w:rPr>
                <w:sz w:val="16"/>
              </w:rPr>
              <w:t>Score=4</w:t>
            </w:r>
          </w:p>
        </w:tc>
        <w:tc>
          <w:tcPr>
            <w:tcW w:w="814" w:type="dxa"/>
            <w:tcBorders>
              <w:top w:val="single" w:sz="6" w:space="0" w:color="000000"/>
              <w:left w:val="single" w:sz="6" w:space="0" w:color="000000"/>
              <w:bottom w:val="single" w:sz="6" w:space="0" w:color="000000"/>
            </w:tcBorders>
            <w:shd w:val="clear" w:color="auto" w:fill="DADADA"/>
          </w:tcPr>
          <w:p w14:paraId="1DAFBD68" w14:textId="77777777" w:rsidR="00330D38" w:rsidRDefault="00330D38" w:rsidP="0062667C"/>
        </w:tc>
      </w:tr>
      <w:tr w:rsidR="00330D38" w14:paraId="4A51D9B8" w14:textId="77777777" w:rsidTr="005B047E">
        <w:trPr>
          <w:trHeight w:hRule="exact" w:val="900"/>
        </w:trPr>
        <w:tc>
          <w:tcPr>
            <w:tcW w:w="2083" w:type="dxa"/>
            <w:tcBorders>
              <w:top w:val="single" w:sz="6" w:space="0" w:color="000000"/>
              <w:bottom w:val="single" w:sz="6" w:space="0" w:color="000000"/>
              <w:right w:val="single" w:sz="6" w:space="0" w:color="000000"/>
            </w:tcBorders>
          </w:tcPr>
          <w:p w14:paraId="37A9404C" w14:textId="77777777" w:rsidR="00330D38" w:rsidRDefault="00330D38" w:rsidP="0062667C">
            <w:pPr>
              <w:pStyle w:val="TableParagraph"/>
              <w:rPr>
                <w:rFonts w:ascii="Times New Roman"/>
                <w:sz w:val="16"/>
              </w:rPr>
            </w:pPr>
          </w:p>
          <w:p w14:paraId="73146B50" w14:textId="77777777" w:rsidR="00330D38" w:rsidRDefault="00330D38" w:rsidP="0062667C">
            <w:pPr>
              <w:pStyle w:val="TableParagraph"/>
              <w:spacing w:before="8"/>
              <w:rPr>
                <w:rFonts w:ascii="Times New Roman"/>
                <w:sz w:val="23"/>
              </w:rPr>
            </w:pPr>
          </w:p>
          <w:p w14:paraId="7165D5BE" w14:textId="77777777" w:rsidR="00330D38" w:rsidRDefault="00330D38" w:rsidP="0062667C">
            <w:pPr>
              <w:pStyle w:val="TableParagraph"/>
              <w:spacing w:line="259" w:lineRule="auto"/>
              <w:ind w:left="21"/>
              <w:rPr>
                <w:sz w:val="16"/>
              </w:rPr>
            </w:pPr>
            <w:r>
              <w:rPr>
                <w:sz w:val="16"/>
              </w:rPr>
              <w:t>Organization: Style and Formatting</w:t>
            </w:r>
          </w:p>
        </w:tc>
        <w:tc>
          <w:tcPr>
            <w:tcW w:w="1827" w:type="dxa"/>
            <w:tcBorders>
              <w:top w:val="single" w:sz="6" w:space="0" w:color="000000"/>
              <w:left w:val="single" w:sz="6" w:space="0" w:color="000000"/>
              <w:bottom w:val="single" w:sz="6" w:space="0" w:color="000000"/>
              <w:right w:val="single" w:sz="6" w:space="0" w:color="000000"/>
            </w:tcBorders>
          </w:tcPr>
          <w:p w14:paraId="6AC5D9A0" w14:textId="77777777" w:rsidR="00330D38" w:rsidRDefault="00330D38" w:rsidP="0062667C">
            <w:pPr>
              <w:pStyle w:val="TableParagraph"/>
              <w:rPr>
                <w:rFonts w:ascii="Times New Roman"/>
                <w:sz w:val="16"/>
              </w:rPr>
            </w:pPr>
          </w:p>
          <w:p w14:paraId="433AB5DA" w14:textId="77777777" w:rsidR="00330D38" w:rsidRDefault="00330D38" w:rsidP="0062667C">
            <w:pPr>
              <w:pStyle w:val="TableParagraph"/>
              <w:spacing w:before="8"/>
              <w:rPr>
                <w:rFonts w:ascii="Times New Roman"/>
                <w:sz w:val="23"/>
              </w:rPr>
            </w:pPr>
          </w:p>
          <w:p w14:paraId="3E5F473C" w14:textId="77777777" w:rsidR="00330D38" w:rsidRDefault="00330D38" w:rsidP="0062667C">
            <w:pPr>
              <w:pStyle w:val="TableParagraph"/>
              <w:spacing w:line="259" w:lineRule="auto"/>
              <w:ind w:left="24" w:right="73"/>
              <w:rPr>
                <w:sz w:val="16"/>
              </w:rPr>
            </w:pPr>
            <w:r>
              <w:rPr>
                <w:sz w:val="16"/>
              </w:rPr>
              <w:t>Weak flow of information &amp; order is not very logical</w:t>
            </w:r>
          </w:p>
        </w:tc>
        <w:tc>
          <w:tcPr>
            <w:tcW w:w="1776" w:type="dxa"/>
            <w:tcBorders>
              <w:top w:val="single" w:sz="6" w:space="0" w:color="000000"/>
              <w:left w:val="single" w:sz="6" w:space="0" w:color="000000"/>
              <w:bottom w:val="single" w:sz="6" w:space="0" w:color="000000"/>
              <w:right w:val="single" w:sz="6" w:space="0" w:color="000000"/>
            </w:tcBorders>
          </w:tcPr>
          <w:p w14:paraId="683C96DF" w14:textId="77777777" w:rsidR="00330D38" w:rsidRDefault="00330D38" w:rsidP="0062667C">
            <w:pPr>
              <w:pStyle w:val="TableParagraph"/>
              <w:spacing w:before="4"/>
              <w:rPr>
                <w:rFonts w:ascii="Times New Roman"/>
                <w:sz w:val="21"/>
              </w:rPr>
            </w:pPr>
          </w:p>
          <w:p w14:paraId="7774CD30" w14:textId="77777777" w:rsidR="00330D38" w:rsidRDefault="00330D38" w:rsidP="0062667C">
            <w:pPr>
              <w:pStyle w:val="TableParagraph"/>
              <w:spacing w:line="259" w:lineRule="auto"/>
              <w:ind w:left="24" w:right="26"/>
              <w:rPr>
                <w:sz w:val="16"/>
              </w:rPr>
            </w:pPr>
            <w:r>
              <w:rPr>
                <w:sz w:val="16"/>
              </w:rPr>
              <w:t>General flow of information  and  the order is somewhat logical</w:t>
            </w:r>
          </w:p>
        </w:tc>
        <w:tc>
          <w:tcPr>
            <w:tcW w:w="1755" w:type="dxa"/>
            <w:tcBorders>
              <w:top w:val="single" w:sz="6" w:space="0" w:color="000000"/>
              <w:left w:val="single" w:sz="6" w:space="0" w:color="000000"/>
              <w:bottom w:val="single" w:sz="6" w:space="0" w:color="000000"/>
              <w:right w:val="single" w:sz="6" w:space="0" w:color="000000"/>
            </w:tcBorders>
          </w:tcPr>
          <w:p w14:paraId="56F0A505" w14:textId="77777777" w:rsidR="00330D38" w:rsidRDefault="00330D38" w:rsidP="0062667C">
            <w:pPr>
              <w:pStyle w:val="TableParagraph"/>
              <w:spacing w:before="4"/>
              <w:rPr>
                <w:rFonts w:ascii="Times New Roman"/>
                <w:sz w:val="21"/>
              </w:rPr>
            </w:pPr>
          </w:p>
          <w:p w14:paraId="68F790F2" w14:textId="77777777" w:rsidR="00330D38" w:rsidRDefault="00330D38" w:rsidP="0062667C">
            <w:pPr>
              <w:pStyle w:val="TableParagraph"/>
              <w:spacing w:line="259" w:lineRule="auto"/>
              <w:ind w:left="23" w:right="109"/>
              <w:rPr>
                <w:sz w:val="16"/>
              </w:rPr>
            </w:pPr>
            <w:r>
              <w:rPr>
                <w:sz w:val="16"/>
              </w:rPr>
              <w:t>Organization of the paper is mostly clear &amp; logical</w:t>
            </w:r>
          </w:p>
        </w:tc>
        <w:tc>
          <w:tcPr>
            <w:tcW w:w="1511" w:type="dxa"/>
            <w:tcBorders>
              <w:top w:val="single" w:sz="6" w:space="0" w:color="000000"/>
              <w:left w:val="single" w:sz="6" w:space="0" w:color="000000"/>
              <w:bottom w:val="single" w:sz="6" w:space="0" w:color="000000"/>
              <w:right w:val="single" w:sz="6" w:space="0" w:color="000000"/>
            </w:tcBorders>
          </w:tcPr>
          <w:p w14:paraId="7C8095D6" w14:textId="77777777" w:rsidR="00330D38" w:rsidRDefault="00330D38" w:rsidP="0062667C">
            <w:pPr>
              <w:pStyle w:val="TableParagraph"/>
              <w:spacing w:before="4"/>
              <w:rPr>
                <w:rFonts w:ascii="Times New Roman"/>
                <w:sz w:val="21"/>
              </w:rPr>
            </w:pPr>
          </w:p>
          <w:p w14:paraId="6C013198" w14:textId="77777777" w:rsidR="00330D38" w:rsidRDefault="00330D38" w:rsidP="0062667C">
            <w:pPr>
              <w:pStyle w:val="TableParagraph"/>
              <w:spacing w:line="259" w:lineRule="auto"/>
              <w:ind w:left="23" w:right="41"/>
              <w:jc w:val="both"/>
              <w:rPr>
                <w:sz w:val="16"/>
              </w:rPr>
            </w:pPr>
            <w:r>
              <w:rPr>
                <w:sz w:val="16"/>
              </w:rPr>
              <w:t>Logical and coherent, easy to follow plan of organization</w:t>
            </w:r>
          </w:p>
        </w:tc>
        <w:tc>
          <w:tcPr>
            <w:tcW w:w="814" w:type="dxa"/>
            <w:tcBorders>
              <w:top w:val="single" w:sz="6" w:space="0" w:color="000000"/>
              <w:left w:val="single" w:sz="6" w:space="0" w:color="000000"/>
              <w:bottom w:val="single" w:sz="6" w:space="0" w:color="000000"/>
            </w:tcBorders>
            <w:shd w:val="clear" w:color="auto" w:fill="DADADA"/>
          </w:tcPr>
          <w:p w14:paraId="04D881FE" w14:textId="77777777" w:rsidR="00330D38" w:rsidRDefault="00330D38" w:rsidP="0062667C">
            <w:pPr>
              <w:pStyle w:val="TableParagraph"/>
              <w:rPr>
                <w:rFonts w:ascii="Times New Roman"/>
                <w:sz w:val="16"/>
              </w:rPr>
            </w:pPr>
          </w:p>
          <w:p w14:paraId="00FFA4CD" w14:textId="77777777" w:rsidR="00330D38" w:rsidRDefault="00330D38" w:rsidP="0062667C">
            <w:pPr>
              <w:pStyle w:val="TableParagraph"/>
              <w:spacing w:before="8"/>
              <w:rPr>
                <w:rFonts w:ascii="Times New Roman"/>
                <w:sz w:val="23"/>
              </w:rPr>
            </w:pPr>
          </w:p>
          <w:p w14:paraId="6A61F070" w14:textId="77777777" w:rsidR="00330D38" w:rsidRDefault="00330D38" w:rsidP="0062667C">
            <w:pPr>
              <w:pStyle w:val="TableParagraph"/>
              <w:spacing w:line="259" w:lineRule="auto"/>
              <w:ind w:left="23"/>
              <w:rPr>
                <w:sz w:val="16"/>
              </w:rPr>
            </w:pPr>
            <w:r>
              <w:rPr>
                <w:sz w:val="16"/>
              </w:rPr>
              <w:t>Total Score (autofills)</w:t>
            </w:r>
          </w:p>
        </w:tc>
      </w:tr>
      <w:tr w:rsidR="00330D38" w14:paraId="49E752F1" w14:textId="77777777" w:rsidTr="0062667C">
        <w:trPr>
          <w:trHeight w:hRule="exact" w:val="235"/>
        </w:trPr>
        <w:tc>
          <w:tcPr>
            <w:tcW w:w="3910" w:type="dxa"/>
            <w:gridSpan w:val="2"/>
            <w:tcBorders>
              <w:top w:val="single" w:sz="6" w:space="0" w:color="000000"/>
              <w:bottom w:val="single" w:sz="6" w:space="0" w:color="000000"/>
              <w:right w:val="single" w:sz="6" w:space="0" w:color="000000"/>
            </w:tcBorders>
          </w:tcPr>
          <w:p w14:paraId="411A55C4" w14:textId="77777777" w:rsidR="00330D38" w:rsidRDefault="00330D38" w:rsidP="0062667C">
            <w:pPr>
              <w:pStyle w:val="TableParagraph"/>
              <w:spacing w:before="15"/>
              <w:ind w:left="21"/>
              <w:rPr>
                <w:sz w:val="16"/>
              </w:rPr>
            </w:pPr>
            <w:r>
              <w:rPr>
                <w:sz w:val="16"/>
              </w:rPr>
              <w:t>Enter score in appropriate box  --  -&gt;</w:t>
            </w:r>
          </w:p>
        </w:tc>
        <w:tc>
          <w:tcPr>
            <w:tcW w:w="1776" w:type="dxa"/>
            <w:tcBorders>
              <w:top w:val="single" w:sz="6" w:space="0" w:color="000000"/>
              <w:left w:val="single" w:sz="6" w:space="0" w:color="000000"/>
              <w:bottom w:val="single" w:sz="6" w:space="0" w:color="000000"/>
              <w:right w:val="single" w:sz="6" w:space="0" w:color="000000"/>
            </w:tcBorders>
          </w:tcPr>
          <w:p w14:paraId="2A590597" w14:textId="77777777" w:rsidR="00330D38" w:rsidRDefault="00330D38" w:rsidP="0062667C"/>
        </w:tc>
        <w:tc>
          <w:tcPr>
            <w:tcW w:w="1755" w:type="dxa"/>
            <w:tcBorders>
              <w:top w:val="single" w:sz="6" w:space="0" w:color="000000"/>
              <w:left w:val="single" w:sz="6" w:space="0" w:color="000000"/>
              <w:bottom w:val="single" w:sz="6" w:space="0" w:color="000000"/>
              <w:right w:val="single" w:sz="6" w:space="0" w:color="000000"/>
            </w:tcBorders>
          </w:tcPr>
          <w:p w14:paraId="34382CFA" w14:textId="77777777" w:rsidR="00330D38" w:rsidRDefault="00330D38" w:rsidP="0062667C"/>
        </w:tc>
        <w:tc>
          <w:tcPr>
            <w:tcW w:w="1511" w:type="dxa"/>
            <w:tcBorders>
              <w:top w:val="single" w:sz="6" w:space="0" w:color="000000"/>
              <w:left w:val="single" w:sz="6" w:space="0" w:color="000000"/>
              <w:bottom w:val="single" w:sz="6" w:space="0" w:color="000000"/>
              <w:right w:val="single" w:sz="6" w:space="0" w:color="000000"/>
            </w:tcBorders>
          </w:tcPr>
          <w:p w14:paraId="6A22325B" w14:textId="77777777" w:rsidR="00330D38" w:rsidRDefault="00330D38" w:rsidP="0062667C"/>
        </w:tc>
        <w:tc>
          <w:tcPr>
            <w:tcW w:w="814" w:type="dxa"/>
            <w:tcBorders>
              <w:top w:val="single" w:sz="6" w:space="0" w:color="000000"/>
              <w:left w:val="single" w:sz="6" w:space="0" w:color="000000"/>
              <w:bottom w:val="single" w:sz="6" w:space="0" w:color="000000"/>
            </w:tcBorders>
            <w:shd w:val="clear" w:color="auto" w:fill="DADADA"/>
          </w:tcPr>
          <w:p w14:paraId="3CF2CE76" w14:textId="77777777" w:rsidR="00330D38" w:rsidRDefault="00330D38" w:rsidP="0062667C">
            <w:pPr>
              <w:pStyle w:val="TableParagraph"/>
              <w:spacing w:before="15"/>
              <w:ind w:right="18"/>
              <w:jc w:val="right"/>
              <w:rPr>
                <w:sz w:val="16"/>
              </w:rPr>
            </w:pPr>
            <w:r>
              <w:rPr>
                <w:w w:val="102"/>
                <w:sz w:val="16"/>
              </w:rPr>
              <w:t>0</w:t>
            </w:r>
          </w:p>
        </w:tc>
      </w:tr>
      <w:tr w:rsidR="00330D38" w14:paraId="1F07C054" w14:textId="77777777" w:rsidTr="005B047E">
        <w:trPr>
          <w:trHeight w:hRule="exact" w:val="235"/>
        </w:trPr>
        <w:tc>
          <w:tcPr>
            <w:tcW w:w="2083" w:type="dxa"/>
            <w:tcBorders>
              <w:top w:val="single" w:sz="6" w:space="0" w:color="000000"/>
              <w:bottom w:val="single" w:sz="6" w:space="0" w:color="000000"/>
              <w:right w:val="single" w:sz="6" w:space="0" w:color="000000"/>
            </w:tcBorders>
            <w:shd w:val="clear" w:color="auto" w:fill="A7A8A7"/>
          </w:tcPr>
          <w:p w14:paraId="4A65CBBB" w14:textId="77777777" w:rsidR="00330D38" w:rsidRDefault="00330D38" w:rsidP="0062667C"/>
        </w:tc>
        <w:tc>
          <w:tcPr>
            <w:tcW w:w="1827" w:type="dxa"/>
            <w:tcBorders>
              <w:top w:val="single" w:sz="6" w:space="0" w:color="000000"/>
              <w:left w:val="single" w:sz="6" w:space="0" w:color="000000"/>
              <w:bottom w:val="single" w:sz="6" w:space="0" w:color="000000"/>
              <w:right w:val="single" w:sz="6" w:space="0" w:color="000000"/>
            </w:tcBorders>
            <w:shd w:val="clear" w:color="auto" w:fill="A7A8A7"/>
          </w:tcPr>
          <w:p w14:paraId="3E459927" w14:textId="77777777" w:rsidR="00330D38" w:rsidRDefault="00330D38" w:rsidP="0062667C"/>
        </w:tc>
        <w:tc>
          <w:tcPr>
            <w:tcW w:w="1776" w:type="dxa"/>
            <w:tcBorders>
              <w:top w:val="single" w:sz="6" w:space="0" w:color="000000"/>
              <w:left w:val="single" w:sz="6" w:space="0" w:color="000000"/>
              <w:bottom w:val="single" w:sz="6" w:space="0" w:color="000000"/>
              <w:right w:val="single" w:sz="6" w:space="0" w:color="000000"/>
            </w:tcBorders>
            <w:shd w:val="clear" w:color="auto" w:fill="A7A8A7"/>
          </w:tcPr>
          <w:p w14:paraId="0F114D4E" w14:textId="77777777" w:rsidR="00330D38" w:rsidRDefault="00330D38" w:rsidP="0062667C"/>
        </w:tc>
        <w:tc>
          <w:tcPr>
            <w:tcW w:w="1755" w:type="dxa"/>
            <w:tcBorders>
              <w:top w:val="single" w:sz="6" w:space="0" w:color="000000"/>
              <w:left w:val="single" w:sz="6" w:space="0" w:color="000000"/>
              <w:bottom w:val="single" w:sz="6" w:space="0" w:color="000000"/>
              <w:right w:val="single" w:sz="6" w:space="0" w:color="000000"/>
            </w:tcBorders>
            <w:shd w:val="clear" w:color="auto" w:fill="A7A8A7"/>
          </w:tcPr>
          <w:p w14:paraId="25CF5E89" w14:textId="77777777" w:rsidR="00330D38" w:rsidRDefault="00330D38" w:rsidP="0062667C"/>
        </w:tc>
        <w:tc>
          <w:tcPr>
            <w:tcW w:w="1511" w:type="dxa"/>
            <w:tcBorders>
              <w:top w:val="single" w:sz="6" w:space="0" w:color="000000"/>
              <w:left w:val="single" w:sz="6" w:space="0" w:color="000000"/>
              <w:bottom w:val="single" w:sz="6" w:space="0" w:color="000000"/>
              <w:right w:val="single" w:sz="6" w:space="0" w:color="000000"/>
            </w:tcBorders>
            <w:shd w:val="clear" w:color="auto" w:fill="A7A8A7"/>
          </w:tcPr>
          <w:p w14:paraId="1F6A8643" w14:textId="77777777" w:rsidR="00330D38" w:rsidRDefault="00330D38" w:rsidP="0062667C"/>
        </w:tc>
        <w:tc>
          <w:tcPr>
            <w:tcW w:w="814" w:type="dxa"/>
            <w:tcBorders>
              <w:top w:val="single" w:sz="6" w:space="0" w:color="000000"/>
              <w:left w:val="single" w:sz="6" w:space="0" w:color="000000"/>
              <w:bottom w:val="single" w:sz="6" w:space="0" w:color="000000"/>
            </w:tcBorders>
            <w:shd w:val="clear" w:color="auto" w:fill="DADADA"/>
          </w:tcPr>
          <w:p w14:paraId="54AD7FAC" w14:textId="77777777" w:rsidR="00330D38" w:rsidRDefault="00330D38" w:rsidP="0062667C"/>
        </w:tc>
      </w:tr>
      <w:tr w:rsidR="00330D38" w14:paraId="3806DC9B" w14:textId="77777777" w:rsidTr="005B047E">
        <w:trPr>
          <w:trHeight w:hRule="exact" w:val="1351"/>
        </w:trPr>
        <w:tc>
          <w:tcPr>
            <w:tcW w:w="2083" w:type="dxa"/>
            <w:tcBorders>
              <w:top w:val="single" w:sz="6" w:space="0" w:color="000000"/>
              <w:bottom w:val="single" w:sz="6" w:space="0" w:color="000000"/>
              <w:right w:val="single" w:sz="6" w:space="0" w:color="000000"/>
            </w:tcBorders>
          </w:tcPr>
          <w:p w14:paraId="076A1E00" w14:textId="77777777" w:rsidR="00330D38" w:rsidRDefault="00330D38" w:rsidP="0062667C">
            <w:pPr>
              <w:pStyle w:val="TableParagraph"/>
              <w:rPr>
                <w:rFonts w:ascii="Times New Roman"/>
                <w:sz w:val="16"/>
              </w:rPr>
            </w:pPr>
          </w:p>
          <w:p w14:paraId="0D0DA46B" w14:textId="77777777" w:rsidR="00330D38" w:rsidRDefault="00330D38" w:rsidP="0062667C">
            <w:pPr>
              <w:pStyle w:val="TableParagraph"/>
              <w:rPr>
                <w:rFonts w:ascii="Times New Roman"/>
                <w:sz w:val="16"/>
              </w:rPr>
            </w:pPr>
          </w:p>
          <w:p w14:paraId="5F695C1C" w14:textId="7A1AE980" w:rsidR="00330D38" w:rsidRDefault="00330D38" w:rsidP="0062667C">
            <w:pPr>
              <w:pStyle w:val="TableParagraph"/>
              <w:spacing w:before="118" w:line="259" w:lineRule="auto"/>
              <w:ind w:left="21"/>
              <w:rPr>
                <w:sz w:val="16"/>
              </w:rPr>
            </w:pPr>
            <w:r>
              <w:rPr>
                <w:sz w:val="16"/>
              </w:rPr>
              <w:t>Content: Adequately addresses</w:t>
            </w:r>
            <w:r w:rsidR="00A76676">
              <w:rPr>
                <w:sz w:val="16"/>
              </w:rPr>
              <w:t xml:space="preserve"> </w:t>
            </w:r>
            <w:r>
              <w:rPr>
                <w:sz w:val="16"/>
              </w:rPr>
              <w:t>key points Intro, lit review, methods, results, discussion</w:t>
            </w:r>
          </w:p>
        </w:tc>
        <w:tc>
          <w:tcPr>
            <w:tcW w:w="1827" w:type="dxa"/>
            <w:tcBorders>
              <w:top w:val="single" w:sz="6" w:space="0" w:color="000000"/>
              <w:left w:val="single" w:sz="6" w:space="0" w:color="000000"/>
              <w:bottom w:val="single" w:sz="6" w:space="0" w:color="000000"/>
              <w:right w:val="single" w:sz="6" w:space="0" w:color="000000"/>
            </w:tcBorders>
          </w:tcPr>
          <w:p w14:paraId="67FF83B3" w14:textId="77777777" w:rsidR="00330D38" w:rsidRDefault="00330D38" w:rsidP="0062667C">
            <w:pPr>
              <w:pStyle w:val="TableParagraph"/>
              <w:rPr>
                <w:rFonts w:ascii="Times New Roman"/>
                <w:sz w:val="16"/>
              </w:rPr>
            </w:pPr>
          </w:p>
          <w:p w14:paraId="506C4896" w14:textId="77777777" w:rsidR="00330D38" w:rsidRDefault="00330D38" w:rsidP="0062667C">
            <w:pPr>
              <w:pStyle w:val="TableParagraph"/>
              <w:rPr>
                <w:rFonts w:ascii="Times New Roman"/>
                <w:sz w:val="16"/>
              </w:rPr>
            </w:pPr>
          </w:p>
          <w:p w14:paraId="6529852C" w14:textId="77777777" w:rsidR="00330D38" w:rsidRDefault="00330D38" w:rsidP="0062667C">
            <w:pPr>
              <w:pStyle w:val="TableParagraph"/>
              <w:rPr>
                <w:rFonts w:ascii="Times New Roman"/>
                <w:sz w:val="16"/>
              </w:rPr>
            </w:pPr>
          </w:p>
          <w:p w14:paraId="04E6CB4B" w14:textId="77777777" w:rsidR="00330D38" w:rsidRDefault="00330D38" w:rsidP="0062667C">
            <w:pPr>
              <w:pStyle w:val="TableParagraph"/>
              <w:spacing w:before="7"/>
              <w:rPr>
                <w:rFonts w:ascii="Times New Roman"/>
                <w:sz w:val="12"/>
              </w:rPr>
            </w:pPr>
          </w:p>
          <w:p w14:paraId="2511BBB6" w14:textId="77777777" w:rsidR="00330D38" w:rsidRDefault="00330D38" w:rsidP="0062667C">
            <w:pPr>
              <w:pStyle w:val="TableParagraph"/>
              <w:spacing w:line="259" w:lineRule="auto"/>
              <w:ind w:left="24" w:right="73"/>
              <w:rPr>
                <w:sz w:val="16"/>
              </w:rPr>
            </w:pPr>
            <w:r>
              <w:rPr>
                <w:sz w:val="16"/>
              </w:rPr>
              <w:t>Student does not fully cover the content. Misses most key points.</w:t>
            </w:r>
          </w:p>
        </w:tc>
        <w:tc>
          <w:tcPr>
            <w:tcW w:w="1776" w:type="dxa"/>
            <w:tcBorders>
              <w:top w:val="single" w:sz="6" w:space="0" w:color="000000"/>
              <w:left w:val="single" w:sz="6" w:space="0" w:color="000000"/>
              <w:bottom w:val="single" w:sz="6" w:space="0" w:color="000000"/>
              <w:right w:val="single" w:sz="6" w:space="0" w:color="000000"/>
            </w:tcBorders>
          </w:tcPr>
          <w:p w14:paraId="345B0930" w14:textId="77777777" w:rsidR="00330D38" w:rsidRDefault="00330D38" w:rsidP="0062667C">
            <w:pPr>
              <w:pStyle w:val="TableParagraph"/>
              <w:rPr>
                <w:rFonts w:ascii="Times New Roman"/>
                <w:sz w:val="16"/>
              </w:rPr>
            </w:pPr>
          </w:p>
          <w:p w14:paraId="237C48A3" w14:textId="77777777" w:rsidR="00330D38" w:rsidRDefault="00330D38" w:rsidP="0062667C">
            <w:pPr>
              <w:pStyle w:val="TableParagraph"/>
              <w:rPr>
                <w:rFonts w:ascii="Times New Roman"/>
                <w:sz w:val="16"/>
              </w:rPr>
            </w:pPr>
          </w:p>
          <w:p w14:paraId="71FB52A7" w14:textId="2B0C21DF" w:rsidR="00330D38" w:rsidRDefault="00330D38" w:rsidP="0062667C">
            <w:pPr>
              <w:pStyle w:val="TableParagraph"/>
              <w:spacing w:before="118" w:line="259" w:lineRule="auto"/>
              <w:ind w:left="24" w:right="26"/>
              <w:rPr>
                <w:sz w:val="16"/>
              </w:rPr>
            </w:pPr>
            <w:r>
              <w:rPr>
                <w:sz w:val="16"/>
              </w:rPr>
              <w:t xml:space="preserve">Student covers the content in general. Some </w:t>
            </w:r>
            <w:r w:rsidR="00144722">
              <w:rPr>
                <w:sz w:val="16"/>
              </w:rPr>
              <w:t>redundancy</w:t>
            </w:r>
            <w:r>
              <w:rPr>
                <w:sz w:val="16"/>
              </w:rPr>
              <w:t>. Captures some key points.</w:t>
            </w:r>
          </w:p>
        </w:tc>
        <w:tc>
          <w:tcPr>
            <w:tcW w:w="1755" w:type="dxa"/>
            <w:tcBorders>
              <w:top w:val="single" w:sz="6" w:space="0" w:color="000000"/>
              <w:left w:val="single" w:sz="6" w:space="0" w:color="000000"/>
              <w:bottom w:val="single" w:sz="6" w:space="0" w:color="000000"/>
              <w:right w:val="single" w:sz="6" w:space="0" w:color="000000"/>
            </w:tcBorders>
          </w:tcPr>
          <w:p w14:paraId="519ECEC6" w14:textId="77777777" w:rsidR="00330D38" w:rsidRDefault="00330D38" w:rsidP="0062667C">
            <w:pPr>
              <w:pStyle w:val="TableParagraph"/>
              <w:spacing w:before="10"/>
              <w:rPr>
                <w:rFonts w:ascii="Times New Roman"/>
                <w:sz w:val="23"/>
              </w:rPr>
            </w:pPr>
          </w:p>
          <w:p w14:paraId="546F5061" w14:textId="3736AE0B" w:rsidR="00330D38" w:rsidRDefault="00330D38" w:rsidP="0062667C">
            <w:pPr>
              <w:pStyle w:val="TableParagraph"/>
              <w:spacing w:line="259" w:lineRule="auto"/>
              <w:ind w:left="23" w:right="109"/>
              <w:rPr>
                <w:sz w:val="16"/>
              </w:rPr>
            </w:pPr>
            <w:r>
              <w:rPr>
                <w:sz w:val="16"/>
              </w:rPr>
              <w:t xml:space="preserve">Student covers the content in depth in depth w/o being </w:t>
            </w:r>
            <w:r w:rsidR="00144722">
              <w:rPr>
                <w:sz w:val="16"/>
              </w:rPr>
              <w:t>redundant</w:t>
            </w:r>
            <w:r>
              <w:rPr>
                <w:sz w:val="16"/>
              </w:rPr>
              <w:t>. Captures most key points.</w:t>
            </w:r>
          </w:p>
        </w:tc>
        <w:tc>
          <w:tcPr>
            <w:tcW w:w="1511" w:type="dxa"/>
            <w:tcBorders>
              <w:top w:val="single" w:sz="6" w:space="0" w:color="000000"/>
              <w:left w:val="single" w:sz="6" w:space="0" w:color="000000"/>
              <w:bottom w:val="single" w:sz="6" w:space="0" w:color="000000"/>
              <w:right w:val="single" w:sz="6" w:space="0" w:color="000000"/>
            </w:tcBorders>
          </w:tcPr>
          <w:p w14:paraId="4D6B79E5" w14:textId="77777777" w:rsidR="00330D38" w:rsidRDefault="00330D38" w:rsidP="0062667C">
            <w:pPr>
              <w:pStyle w:val="TableParagraph"/>
              <w:spacing w:before="10"/>
              <w:rPr>
                <w:rFonts w:ascii="Times New Roman"/>
                <w:sz w:val="23"/>
              </w:rPr>
            </w:pPr>
          </w:p>
          <w:p w14:paraId="2F302C2C" w14:textId="77777777" w:rsidR="00330D38" w:rsidRDefault="00330D38" w:rsidP="0062667C">
            <w:pPr>
              <w:pStyle w:val="TableParagraph"/>
              <w:spacing w:line="259" w:lineRule="auto"/>
              <w:ind w:left="23"/>
              <w:rPr>
                <w:sz w:val="16"/>
              </w:rPr>
            </w:pPr>
            <w:r>
              <w:rPr>
                <w:sz w:val="16"/>
              </w:rPr>
              <w:t>Student covers the content in depth w/o being redundant.</w:t>
            </w:r>
          </w:p>
          <w:p w14:paraId="661B4FA0" w14:textId="77777777" w:rsidR="00330D38" w:rsidRDefault="00330D38" w:rsidP="0062667C">
            <w:pPr>
              <w:pStyle w:val="TableParagraph"/>
              <w:spacing w:line="259" w:lineRule="auto"/>
              <w:ind w:left="23"/>
              <w:rPr>
                <w:sz w:val="16"/>
              </w:rPr>
            </w:pPr>
            <w:r>
              <w:rPr>
                <w:sz w:val="16"/>
              </w:rPr>
              <w:t>Captures every key point.</w:t>
            </w:r>
          </w:p>
        </w:tc>
        <w:tc>
          <w:tcPr>
            <w:tcW w:w="814" w:type="dxa"/>
            <w:tcBorders>
              <w:top w:val="single" w:sz="6" w:space="0" w:color="000000"/>
              <w:left w:val="single" w:sz="6" w:space="0" w:color="000000"/>
              <w:bottom w:val="single" w:sz="6" w:space="0" w:color="000000"/>
            </w:tcBorders>
            <w:shd w:val="clear" w:color="auto" w:fill="DADADA"/>
          </w:tcPr>
          <w:p w14:paraId="40CA9D71" w14:textId="77777777" w:rsidR="00330D38" w:rsidRDefault="00330D38" w:rsidP="0062667C"/>
        </w:tc>
      </w:tr>
      <w:tr w:rsidR="00330D38" w14:paraId="2E8495E6" w14:textId="77777777" w:rsidTr="0062667C">
        <w:trPr>
          <w:trHeight w:hRule="exact" w:val="235"/>
        </w:trPr>
        <w:tc>
          <w:tcPr>
            <w:tcW w:w="3910" w:type="dxa"/>
            <w:gridSpan w:val="2"/>
            <w:tcBorders>
              <w:top w:val="single" w:sz="6" w:space="0" w:color="000000"/>
              <w:bottom w:val="single" w:sz="6" w:space="0" w:color="000000"/>
              <w:right w:val="single" w:sz="6" w:space="0" w:color="000000"/>
            </w:tcBorders>
          </w:tcPr>
          <w:p w14:paraId="7A49F701" w14:textId="77777777" w:rsidR="00330D38" w:rsidRDefault="00330D38" w:rsidP="0062667C">
            <w:pPr>
              <w:pStyle w:val="TableParagraph"/>
              <w:spacing w:before="15"/>
              <w:ind w:left="21"/>
              <w:rPr>
                <w:sz w:val="16"/>
              </w:rPr>
            </w:pPr>
            <w:r>
              <w:rPr>
                <w:sz w:val="16"/>
              </w:rPr>
              <w:t>Enter score in appropriate box  --  -&gt;</w:t>
            </w:r>
          </w:p>
        </w:tc>
        <w:tc>
          <w:tcPr>
            <w:tcW w:w="1776" w:type="dxa"/>
            <w:tcBorders>
              <w:top w:val="single" w:sz="6" w:space="0" w:color="000000"/>
              <w:left w:val="single" w:sz="6" w:space="0" w:color="000000"/>
              <w:bottom w:val="single" w:sz="6" w:space="0" w:color="000000"/>
              <w:right w:val="single" w:sz="6" w:space="0" w:color="000000"/>
            </w:tcBorders>
          </w:tcPr>
          <w:p w14:paraId="0295D342" w14:textId="77777777" w:rsidR="00330D38" w:rsidRDefault="00330D38" w:rsidP="0062667C"/>
        </w:tc>
        <w:tc>
          <w:tcPr>
            <w:tcW w:w="1755" w:type="dxa"/>
            <w:tcBorders>
              <w:top w:val="single" w:sz="6" w:space="0" w:color="000000"/>
              <w:left w:val="single" w:sz="6" w:space="0" w:color="000000"/>
              <w:bottom w:val="single" w:sz="6" w:space="0" w:color="000000"/>
              <w:right w:val="single" w:sz="6" w:space="0" w:color="000000"/>
            </w:tcBorders>
          </w:tcPr>
          <w:p w14:paraId="48D6420C" w14:textId="77777777" w:rsidR="00330D38" w:rsidRDefault="00330D38" w:rsidP="0062667C"/>
        </w:tc>
        <w:tc>
          <w:tcPr>
            <w:tcW w:w="1511" w:type="dxa"/>
            <w:tcBorders>
              <w:top w:val="single" w:sz="6" w:space="0" w:color="000000"/>
              <w:left w:val="single" w:sz="6" w:space="0" w:color="000000"/>
              <w:bottom w:val="single" w:sz="6" w:space="0" w:color="000000"/>
              <w:right w:val="single" w:sz="6" w:space="0" w:color="000000"/>
            </w:tcBorders>
          </w:tcPr>
          <w:p w14:paraId="5EB0B39B" w14:textId="77777777" w:rsidR="00330D38" w:rsidRDefault="00330D38" w:rsidP="0062667C"/>
        </w:tc>
        <w:tc>
          <w:tcPr>
            <w:tcW w:w="814" w:type="dxa"/>
            <w:tcBorders>
              <w:top w:val="single" w:sz="6" w:space="0" w:color="000000"/>
              <w:left w:val="single" w:sz="6" w:space="0" w:color="000000"/>
              <w:bottom w:val="single" w:sz="6" w:space="0" w:color="000000"/>
            </w:tcBorders>
            <w:shd w:val="clear" w:color="auto" w:fill="DADADA"/>
          </w:tcPr>
          <w:p w14:paraId="3BE72BB5" w14:textId="77777777" w:rsidR="00330D38" w:rsidRDefault="00330D38" w:rsidP="0062667C">
            <w:pPr>
              <w:pStyle w:val="TableParagraph"/>
              <w:spacing w:before="15"/>
              <w:ind w:right="18"/>
              <w:jc w:val="right"/>
              <w:rPr>
                <w:sz w:val="16"/>
              </w:rPr>
            </w:pPr>
            <w:r>
              <w:rPr>
                <w:w w:val="101"/>
                <w:sz w:val="16"/>
              </w:rPr>
              <w:t>0</w:t>
            </w:r>
          </w:p>
        </w:tc>
      </w:tr>
      <w:tr w:rsidR="00330D38" w14:paraId="2BB348B8" w14:textId="77777777" w:rsidTr="005B047E">
        <w:trPr>
          <w:trHeight w:hRule="exact" w:val="235"/>
        </w:trPr>
        <w:tc>
          <w:tcPr>
            <w:tcW w:w="2083" w:type="dxa"/>
            <w:tcBorders>
              <w:top w:val="single" w:sz="6" w:space="0" w:color="000000"/>
              <w:bottom w:val="single" w:sz="6" w:space="0" w:color="000000"/>
              <w:right w:val="single" w:sz="6" w:space="0" w:color="000000"/>
            </w:tcBorders>
            <w:shd w:val="clear" w:color="auto" w:fill="A7A8A7"/>
          </w:tcPr>
          <w:p w14:paraId="2F77558C" w14:textId="77777777" w:rsidR="00330D38" w:rsidRDefault="00330D38" w:rsidP="0062667C"/>
        </w:tc>
        <w:tc>
          <w:tcPr>
            <w:tcW w:w="1827" w:type="dxa"/>
            <w:tcBorders>
              <w:top w:val="single" w:sz="6" w:space="0" w:color="000000"/>
              <w:left w:val="single" w:sz="6" w:space="0" w:color="000000"/>
              <w:bottom w:val="single" w:sz="6" w:space="0" w:color="000000"/>
              <w:right w:val="single" w:sz="6" w:space="0" w:color="000000"/>
            </w:tcBorders>
            <w:shd w:val="clear" w:color="auto" w:fill="A7A8A7"/>
          </w:tcPr>
          <w:p w14:paraId="1019B028" w14:textId="77777777" w:rsidR="00330D38" w:rsidRDefault="00330D38" w:rsidP="0062667C"/>
        </w:tc>
        <w:tc>
          <w:tcPr>
            <w:tcW w:w="1776" w:type="dxa"/>
            <w:tcBorders>
              <w:top w:val="single" w:sz="6" w:space="0" w:color="000000"/>
              <w:left w:val="single" w:sz="6" w:space="0" w:color="000000"/>
              <w:bottom w:val="single" w:sz="6" w:space="0" w:color="000000"/>
              <w:right w:val="single" w:sz="6" w:space="0" w:color="000000"/>
            </w:tcBorders>
            <w:shd w:val="clear" w:color="auto" w:fill="A7A8A7"/>
          </w:tcPr>
          <w:p w14:paraId="4487AF45" w14:textId="77777777" w:rsidR="00330D38" w:rsidRDefault="00330D38" w:rsidP="0062667C"/>
        </w:tc>
        <w:tc>
          <w:tcPr>
            <w:tcW w:w="1755" w:type="dxa"/>
            <w:tcBorders>
              <w:top w:val="single" w:sz="6" w:space="0" w:color="000000"/>
              <w:left w:val="single" w:sz="6" w:space="0" w:color="000000"/>
              <w:bottom w:val="single" w:sz="6" w:space="0" w:color="000000"/>
              <w:right w:val="single" w:sz="6" w:space="0" w:color="000000"/>
            </w:tcBorders>
            <w:shd w:val="clear" w:color="auto" w:fill="A7A8A7"/>
          </w:tcPr>
          <w:p w14:paraId="245BC182" w14:textId="77777777" w:rsidR="00330D38" w:rsidRDefault="00330D38" w:rsidP="0062667C"/>
        </w:tc>
        <w:tc>
          <w:tcPr>
            <w:tcW w:w="1511" w:type="dxa"/>
            <w:tcBorders>
              <w:top w:val="single" w:sz="6" w:space="0" w:color="000000"/>
              <w:left w:val="single" w:sz="6" w:space="0" w:color="000000"/>
              <w:bottom w:val="single" w:sz="6" w:space="0" w:color="000000"/>
              <w:right w:val="single" w:sz="6" w:space="0" w:color="000000"/>
            </w:tcBorders>
            <w:shd w:val="clear" w:color="auto" w:fill="A7A8A7"/>
          </w:tcPr>
          <w:p w14:paraId="6F1B7117" w14:textId="77777777" w:rsidR="00330D38" w:rsidRDefault="00330D38" w:rsidP="0062667C"/>
        </w:tc>
        <w:tc>
          <w:tcPr>
            <w:tcW w:w="814" w:type="dxa"/>
            <w:tcBorders>
              <w:top w:val="single" w:sz="6" w:space="0" w:color="000000"/>
              <w:left w:val="single" w:sz="6" w:space="0" w:color="000000"/>
              <w:bottom w:val="single" w:sz="6" w:space="0" w:color="000000"/>
            </w:tcBorders>
            <w:shd w:val="clear" w:color="auto" w:fill="DADADA"/>
          </w:tcPr>
          <w:p w14:paraId="0ACE6988" w14:textId="77777777" w:rsidR="00330D38" w:rsidRDefault="00330D38" w:rsidP="0062667C"/>
        </w:tc>
      </w:tr>
      <w:tr w:rsidR="00330D38" w14:paraId="3853CCB4" w14:textId="77777777" w:rsidTr="005B047E">
        <w:trPr>
          <w:trHeight w:hRule="exact" w:val="1351"/>
        </w:trPr>
        <w:tc>
          <w:tcPr>
            <w:tcW w:w="2083" w:type="dxa"/>
            <w:tcBorders>
              <w:top w:val="single" w:sz="6" w:space="0" w:color="000000"/>
              <w:bottom w:val="single" w:sz="6" w:space="0" w:color="000000"/>
              <w:right w:val="single" w:sz="6" w:space="0" w:color="000000"/>
            </w:tcBorders>
          </w:tcPr>
          <w:p w14:paraId="17F98B2B" w14:textId="77777777" w:rsidR="00330D38" w:rsidRDefault="00330D38" w:rsidP="0062667C">
            <w:pPr>
              <w:pStyle w:val="TableParagraph"/>
              <w:rPr>
                <w:rFonts w:ascii="Times New Roman"/>
                <w:sz w:val="16"/>
              </w:rPr>
            </w:pPr>
          </w:p>
          <w:p w14:paraId="5B5CBFAB" w14:textId="77777777" w:rsidR="00330D38" w:rsidRDefault="00330D38" w:rsidP="0062667C">
            <w:pPr>
              <w:pStyle w:val="TableParagraph"/>
              <w:rPr>
                <w:rFonts w:ascii="Times New Roman"/>
                <w:sz w:val="16"/>
              </w:rPr>
            </w:pPr>
          </w:p>
          <w:p w14:paraId="1031F52A" w14:textId="77777777" w:rsidR="00330D38" w:rsidRDefault="00330D38" w:rsidP="0062667C">
            <w:pPr>
              <w:pStyle w:val="TableParagraph"/>
              <w:rPr>
                <w:rFonts w:ascii="Times New Roman"/>
                <w:sz w:val="16"/>
              </w:rPr>
            </w:pPr>
          </w:p>
          <w:p w14:paraId="67971144" w14:textId="77777777" w:rsidR="00330D38" w:rsidRDefault="00330D38" w:rsidP="0062667C">
            <w:pPr>
              <w:pStyle w:val="TableParagraph"/>
              <w:rPr>
                <w:rFonts w:ascii="Times New Roman"/>
                <w:sz w:val="16"/>
              </w:rPr>
            </w:pPr>
          </w:p>
          <w:p w14:paraId="297E42B5" w14:textId="77777777" w:rsidR="00330D38" w:rsidRDefault="00330D38" w:rsidP="0062667C">
            <w:pPr>
              <w:pStyle w:val="TableParagraph"/>
              <w:rPr>
                <w:rFonts w:ascii="Times New Roman"/>
                <w:sz w:val="16"/>
              </w:rPr>
            </w:pPr>
          </w:p>
          <w:p w14:paraId="6BD1EDE5" w14:textId="77777777" w:rsidR="00330D38" w:rsidRDefault="00330D38" w:rsidP="0062667C">
            <w:pPr>
              <w:pStyle w:val="TableParagraph"/>
              <w:spacing w:before="4"/>
              <w:rPr>
                <w:rFonts w:ascii="Times New Roman"/>
                <w:sz w:val="17"/>
              </w:rPr>
            </w:pPr>
          </w:p>
          <w:p w14:paraId="6FA069B7" w14:textId="77777777" w:rsidR="00330D38" w:rsidRDefault="00330D38" w:rsidP="0062667C">
            <w:pPr>
              <w:pStyle w:val="TableParagraph"/>
              <w:ind w:left="21"/>
              <w:rPr>
                <w:sz w:val="16"/>
              </w:rPr>
            </w:pPr>
            <w:r>
              <w:rPr>
                <w:sz w:val="16"/>
              </w:rPr>
              <w:t>Conclusions</w:t>
            </w:r>
          </w:p>
        </w:tc>
        <w:tc>
          <w:tcPr>
            <w:tcW w:w="1827" w:type="dxa"/>
            <w:tcBorders>
              <w:top w:val="single" w:sz="6" w:space="0" w:color="000000"/>
              <w:left w:val="single" w:sz="6" w:space="0" w:color="000000"/>
              <w:bottom w:val="single" w:sz="6" w:space="0" w:color="000000"/>
              <w:right w:val="single" w:sz="6" w:space="0" w:color="000000"/>
            </w:tcBorders>
          </w:tcPr>
          <w:p w14:paraId="780497AD" w14:textId="77777777" w:rsidR="00330D38" w:rsidRDefault="00330D38" w:rsidP="0062667C">
            <w:pPr>
              <w:pStyle w:val="TableParagraph"/>
              <w:rPr>
                <w:rFonts w:ascii="Times New Roman"/>
                <w:sz w:val="16"/>
              </w:rPr>
            </w:pPr>
          </w:p>
          <w:p w14:paraId="633BADF9" w14:textId="77777777" w:rsidR="00330D38" w:rsidRDefault="00330D38" w:rsidP="0062667C">
            <w:pPr>
              <w:pStyle w:val="TableParagraph"/>
              <w:rPr>
                <w:rFonts w:ascii="Times New Roman"/>
                <w:sz w:val="16"/>
              </w:rPr>
            </w:pPr>
          </w:p>
          <w:p w14:paraId="038E197B" w14:textId="77777777" w:rsidR="00330D38" w:rsidRDefault="00330D38" w:rsidP="0062667C">
            <w:pPr>
              <w:pStyle w:val="TableParagraph"/>
              <w:spacing w:before="118" w:line="259" w:lineRule="auto"/>
              <w:ind w:left="24"/>
              <w:rPr>
                <w:sz w:val="16"/>
              </w:rPr>
            </w:pPr>
            <w:r>
              <w:rPr>
                <w:sz w:val="16"/>
              </w:rPr>
              <w:t>Not obvious student learned from research. Weak conclusions and/or suggestions.</w:t>
            </w:r>
          </w:p>
        </w:tc>
        <w:tc>
          <w:tcPr>
            <w:tcW w:w="1776" w:type="dxa"/>
            <w:tcBorders>
              <w:top w:val="single" w:sz="6" w:space="0" w:color="000000"/>
              <w:left w:val="single" w:sz="6" w:space="0" w:color="000000"/>
              <w:bottom w:val="single" w:sz="6" w:space="0" w:color="000000"/>
              <w:right w:val="single" w:sz="6" w:space="0" w:color="000000"/>
            </w:tcBorders>
          </w:tcPr>
          <w:p w14:paraId="7D7425FF" w14:textId="77777777" w:rsidR="00330D38" w:rsidRDefault="00330D38" w:rsidP="0062667C">
            <w:pPr>
              <w:pStyle w:val="TableParagraph"/>
              <w:rPr>
                <w:rFonts w:ascii="Times New Roman"/>
                <w:sz w:val="16"/>
              </w:rPr>
            </w:pPr>
          </w:p>
          <w:p w14:paraId="6BE2AF2E" w14:textId="77777777" w:rsidR="00330D38" w:rsidRDefault="00330D38" w:rsidP="0062667C">
            <w:pPr>
              <w:pStyle w:val="TableParagraph"/>
              <w:rPr>
                <w:rFonts w:ascii="Times New Roman"/>
                <w:sz w:val="16"/>
              </w:rPr>
            </w:pPr>
          </w:p>
          <w:p w14:paraId="7267682D" w14:textId="77777777" w:rsidR="00330D38" w:rsidRDefault="00330D38" w:rsidP="0062667C">
            <w:pPr>
              <w:pStyle w:val="TableParagraph"/>
              <w:spacing w:before="118" w:line="259" w:lineRule="auto"/>
              <w:ind w:left="24"/>
              <w:rPr>
                <w:sz w:val="16"/>
              </w:rPr>
            </w:pPr>
            <w:r>
              <w:rPr>
                <w:sz w:val="16"/>
              </w:rPr>
              <w:t>Student learned from research. Weak conclusions and/or suggestions</w:t>
            </w:r>
          </w:p>
        </w:tc>
        <w:tc>
          <w:tcPr>
            <w:tcW w:w="1755" w:type="dxa"/>
            <w:tcBorders>
              <w:top w:val="single" w:sz="6" w:space="0" w:color="000000"/>
              <w:left w:val="single" w:sz="6" w:space="0" w:color="000000"/>
              <w:bottom w:val="single" w:sz="6" w:space="0" w:color="000000"/>
              <w:right w:val="single" w:sz="6" w:space="0" w:color="000000"/>
            </w:tcBorders>
          </w:tcPr>
          <w:p w14:paraId="041478EB" w14:textId="77777777" w:rsidR="00330D38" w:rsidRDefault="00330D38" w:rsidP="0062667C">
            <w:pPr>
              <w:pStyle w:val="TableParagraph"/>
              <w:rPr>
                <w:rFonts w:ascii="Times New Roman"/>
                <w:sz w:val="16"/>
              </w:rPr>
            </w:pPr>
          </w:p>
          <w:p w14:paraId="206F7882" w14:textId="77777777" w:rsidR="00330D38" w:rsidRDefault="00330D38" w:rsidP="0062667C">
            <w:pPr>
              <w:pStyle w:val="TableParagraph"/>
              <w:rPr>
                <w:rFonts w:ascii="Times New Roman"/>
                <w:sz w:val="16"/>
              </w:rPr>
            </w:pPr>
          </w:p>
          <w:p w14:paraId="6F6EE259" w14:textId="77777777" w:rsidR="00330D38" w:rsidRDefault="00330D38" w:rsidP="0062667C">
            <w:pPr>
              <w:pStyle w:val="TableParagraph"/>
              <w:spacing w:before="118" w:line="259" w:lineRule="auto"/>
              <w:ind w:left="23"/>
              <w:rPr>
                <w:sz w:val="16"/>
              </w:rPr>
            </w:pPr>
            <w:r>
              <w:rPr>
                <w:sz w:val="16"/>
              </w:rPr>
              <w:t>Student learned from readings and research. Some strong conclusions and/or suggestions</w:t>
            </w:r>
          </w:p>
        </w:tc>
        <w:tc>
          <w:tcPr>
            <w:tcW w:w="1511" w:type="dxa"/>
            <w:tcBorders>
              <w:top w:val="single" w:sz="6" w:space="0" w:color="000000"/>
              <w:left w:val="single" w:sz="6" w:space="0" w:color="000000"/>
              <w:bottom w:val="single" w:sz="6" w:space="0" w:color="000000"/>
              <w:right w:val="single" w:sz="6" w:space="0" w:color="000000"/>
            </w:tcBorders>
          </w:tcPr>
          <w:p w14:paraId="0BEE6958" w14:textId="77777777" w:rsidR="00330D38" w:rsidRDefault="00330D38" w:rsidP="0062667C">
            <w:pPr>
              <w:pStyle w:val="TableParagraph"/>
              <w:spacing w:before="10"/>
              <w:rPr>
                <w:rFonts w:ascii="Times New Roman"/>
                <w:sz w:val="23"/>
              </w:rPr>
            </w:pPr>
          </w:p>
          <w:p w14:paraId="544C15EE" w14:textId="77777777" w:rsidR="00330D38" w:rsidRDefault="00330D38" w:rsidP="0062667C">
            <w:pPr>
              <w:pStyle w:val="TableParagraph"/>
              <w:spacing w:line="259" w:lineRule="auto"/>
              <w:ind w:left="23" w:right="37"/>
              <w:rPr>
                <w:sz w:val="16"/>
              </w:rPr>
            </w:pPr>
            <w:r>
              <w:rPr>
                <w:sz w:val="16"/>
              </w:rPr>
              <w:t>Student learned from readings and research. Precise and thorough conclusions and/or suggestions.</w:t>
            </w:r>
          </w:p>
        </w:tc>
        <w:tc>
          <w:tcPr>
            <w:tcW w:w="814" w:type="dxa"/>
            <w:tcBorders>
              <w:top w:val="single" w:sz="6" w:space="0" w:color="000000"/>
              <w:left w:val="single" w:sz="6" w:space="0" w:color="000000"/>
              <w:bottom w:val="single" w:sz="6" w:space="0" w:color="000000"/>
            </w:tcBorders>
            <w:shd w:val="clear" w:color="auto" w:fill="DADADA"/>
          </w:tcPr>
          <w:p w14:paraId="05F237D0" w14:textId="77777777" w:rsidR="00330D38" w:rsidRDefault="00330D38" w:rsidP="0062667C"/>
        </w:tc>
      </w:tr>
      <w:tr w:rsidR="00330D38" w14:paraId="3660D43D" w14:textId="77777777" w:rsidTr="0062667C">
        <w:trPr>
          <w:trHeight w:hRule="exact" w:val="235"/>
        </w:trPr>
        <w:tc>
          <w:tcPr>
            <w:tcW w:w="3910" w:type="dxa"/>
            <w:gridSpan w:val="2"/>
            <w:tcBorders>
              <w:top w:val="single" w:sz="6" w:space="0" w:color="000000"/>
              <w:bottom w:val="single" w:sz="6" w:space="0" w:color="000000"/>
              <w:right w:val="single" w:sz="6" w:space="0" w:color="000000"/>
            </w:tcBorders>
          </w:tcPr>
          <w:p w14:paraId="01E0DA54" w14:textId="77777777" w:rsidR="00330D38" w:rsidRDefault="00330D38" w:rsidP="0062667C">
            <w:pPr>
              <w:pStyle w:val="TableParagraph"/>
              <w:spacing w:before="15"/>
              <w:ind w:left="21"/>
              <w:rPr>
                <w:sz w:val="16"/>
              </w:rPr>
            </w:pPr>
            <w:r>
              <w:rPr>
                <w:sz w:val="16"/>
              </w:rPr>
              <w:t>Enter score in appropriate box  --  -&gt;</w:t>
            </w:r>
          </w:p>
        </w:tc>
        <w:tc>
          <w:tcPr>
            <w:tcW w:w="1776" w:type="dxa"/>
            <w:tcBorders>
              <w:top w:val="single" w:sz="6" w:space="0" w:color="000000"/>
              <w:left w:val="single" w:sz="6" w:space="0" w:color="000000"/>
              <w:bottom w:val="single" w:sz="6" w:space="0" w:color="000000"/>
              <w:right w:val="single" w:sz="6" w:space="0" w:color="000000"/>
            </w:tcBorders>
          </w:tcPr>
          <w:p w14:paraId="2A248030" w14:textId="77777777" w:rsidR="00330D38" w:rsidRDefault="00330D38" w:rsidP="0062667C"/>
        </w:tc>
        <w:tc>
          <w:tcPr>
            <w:tcW w:w="1755" w:type="dxa"/>
            <w:tcBorders>
              <w:top w:val="single" w:sz="6" w:space="0" w:color="000000"/>
              <w:left w:val="single" w:sz="6" w:space="0" w:color="000000"/>
              <w:bottom w:val="single" w:sz="6" w:space="0" w:color="000000"/>
              <w:right w:val="single" w:sz="6" w:space="0" w:color="000000"/>
            </w:tcBorders>
          </w:tcPr>
          <w:p w14:paraId="555689B4" w14:textId="77777777" w:rsidR="00330D38" w:rsidRDefault="00330D38" w:rsidP="0062667C"/>
        </w:tc>
        <w:tc>
          <w:tcPr>
            <w:tcW w:w="1511" w:type="dxa"/>
            <w:tcBorders>
              <w:top w:val="single" w:sz="6" w:space="0" w:color="000000"/>
              <w:left w:val="single" w:sz="6" w:space="0" w:color="000000"/>
              <w:bottom w:val="single" w:sz="6" w:space="0" w:color="000000"/>
              <w:right w:val="single" w:sz="6" w:space="0" w:color="000000"/>
            </w:tcBorders>
          </w:tcPr>
          <w:p w14:paraId="73EDAE2E" w14:textId="77777777" w:rsidR="00330D38" w:rsidRDefault="00330D38" w:rsidP="0062667C"/>
        </w:tc>
        <w:tc>
          <w:tcPr>
            <w:tcW w:w="814" w:type="dxa"/>
            <w:tcBorders>
              <w:top w:val="single" w:sz="6" w:space="0" w:color="000000"/>
              <w:left w:val="single" w:sz="6" w:space="0" w:color="000000"/>
              <w:bottom w:val="single" w:sz="6" w:space="0" w:color="000000"/>
            </w:tcBorders>
            <w:shd w:val="clear" w:color="auto" w:fill="DADADA"/>
          </w:tcPr>
          <w:p w14:paraId="00401B38" w14:textId="77777777" w:rsidR="00330D38" w:rsidRDefault="00330D38" w:rsidP="0062667C">
            <w:pPr>
              <w:pStyle w:val="TableParagraph"/>
              <w:spacing w:before="15"/>
              <w:ind w:right="18"/>
              <w:jc w:val="right"/>
              <w:rPr>
                <w:sz w:val="16"/>
              </w:rPr>
            </w:pPr>
            <w:r>
              <w:rPr>
                <w:w w:val="102"/>
                <w:sz w:val="16"/>
              </w:rPr>
              <w:t>0</w:t>
            </w:r>
          </w:p>
        </w:tc>
      </w:tr>
      <w:tr w:rsidR="00330D38" w14:paraId="5B130C09" w14:textId="77777777" w:rsidTr="005B047E">
        <w:trPr>
          <w:trHeight w:hRule="exact" w:val="235"/>
        </w:trPr>
        <w:tc>
          <w:tcPr>
            <w:tcW w:w="2083" w:type="dxa"/>
            <w:tcBorders>
              <w:top w:val="single" w:sz="6" w:space="0" w:color="000000"/>
              <w:bottom w:val="single" w:sz="6" w:space="0" w:color="000000"/>
              <w:right w:val="single" w:sz="6" w:space="0" w:color="000000"/>
            </w:tcBorders>
            <w:shd w:val="clear" w:color="auto" w:fill="A7A8A7"/>
          </w:tcPr>
          <w:p w14:paraId="3BBAF809" w14:textId="77777777" w:rsidR="00330D38" w:rsidRDefault="00330D38" w:rsidP="0062667C"/>
        </w:tc>
        <w:tc>
          <w:tcPr>
            <w:tcW w:w="1827" w:type="dxa"/>
            <w:tcBorders>
              <w:top w:val="single" w:sz="6" w:space="0" w:color="000000"/>
              <w:left w:val="single" w:sz="6" w:space="0" w:color="000000"/>
              <w:bottom w:val="single" w:sz="6" w:space="0" w:color="000000"/>
              <w:right w:val="single" w:sz="6" w:space="0" w:color="000000"/>
            </w:tcBorders>
            <w:shd w:val="clear" w:color="auto" w:fill="A7A8A7"/>
          </w:tcPr>
          <w:p w14:paraId="0ECA4B43" w14:textId="77777777" w:rsidR="00330D38" w:rsidRDefault="00330D38" w:rsidP="0062667C"/>
        </w:tc>
        <w:tc>
          <w:tcPr>
            <w:tcW w:w="1776" w:type="dxa"/>
            <w:tcBorders>
              <w:top w:val="single" w:sz="6" w:space="0" w:color="000000"/>
              <w:left w:val="single" w:sz="6" w:space="0" w:color="000000"/>
              <w:bottom w:val="single" w:sz="6" w:space="0" w:color="000000"/>
              <w:right w:val="single" w:sz="6" w:space="0" w:color="000000"/>
            </w:tcBorders>
            <w:shd w:val="clear" w:color="auto" w:fill="A7A8A7"/>
          </w:tcPr>
          <w:p w14:paraId="01B60297" w14:textId="77777777" w:rsidR="00330D38" w:rsidRDefault="00330D38" w:rsidP="0062667C"/>
        </w:tc>
        <w:tc>
          <w:tcPr>
            <w:tcW w:w="1755" w:type="dxa"/>
            <w:tcBorders>
              <w:top w:val="single" w:sz="6" w:space="0" w:color="000000"/>
              <w:left w:val="single" w:sz="6" w:space="0" w:color="000000"/>
              <w:bottom w:val="single" w:sz="6" w:space="0" w:color="000000"/>
              <w:right w:val="single" w:sz="6" w:space="0" w:color="000000"/>
            </w:tcBorders>
            <w:shd w:val="clear" w:color="auto" w:fill="A7A8A7"/>
          </w:tcPr>
          <w:p w14:paraId="3E8E05A4" w14:textId="77777777" w:rsidR="00330D38" w:rsidRDefault="00330D38" w:rsidP="0062667C"/>
        </w:tc>
        <w:tc>
          <w:tcPr>
            <w:tcW w:w="1511" w:type="dxa"/>
            <w:tcBorders>
              <w:top w:val="single" w:sz="6" w:space="0" w:color="000000"/>
              <w:left w:val="single" w:sz="6" w:space="0" w:color="000000"/>
              <w:bottom w:val="single" w:sz="6" w:space="0" w:color="000000"/>
              <w:right w:val="single" w:sz="6" w:space="0" w:color="000000"/>
            </w:tcBorders>
            <w:shd w:val="clear" w:color="auto" w:fill="A7A8A7"/>
          </w:tcPr>
          <w:p w14:paraId="697B338D" w14:textId="77777777" w:rsidR="00330D38" w:rsidRDefault="00330D38" w:rsidP="0062667C"/>
        </w:tc>
        <w:tc>
          <w:tcPr>
            <w:tcW w:w="814" w:type="dxa"/>
            <w:tcBorders>
              <w:top w:val="single" w:sz="6" w:space="0" w:color="000000"/>
              <w:left w:val="single" w:sz="6" w:space="0" w:color="000000"/>
              <w:bottom w:val="single" w:sz="6" w:space="0" w:color="000000"/>
            </w:tcBorders>
            <w:shd w:val="clear" w:color="auto" w:fill="DADADA"/>
          </w:tcPr>
          <w:p w14:paraId="3675AA4D" w14:textId="77777777" w:rsidR="00330D38" w:rsidRDefault="00330D38" w:rsidP="0062667C"/>
        </w:tc>
      </w:tr>
      <w:tr w:rsidR="00330D38" w14:paraId="0FC6F197" w14:textId="77777777" w:rsidTr="005B047E">
        <w:trPr>
          <w:trHeight w:hRule="exact" w:val="677"/>
        </w:trPr>
        <w:tc>
          <w:tcPr>
            <w:tcW w:w="2083" w:type="dxa"/>
            <w:tcBorders>
              <w:top w:val="single" w:sz="6" w:space="0" w:color="000000"/>
              <w:bottom w:val="single" w:sz="6" w:space="0" w:color="000000"/>
              <w:right w:val="single" w:sz="6" w:space="0" w:color="000000"/>
            </w:tcBorders>
          </w:tcPr>
          <w:p w14:paraId="04C19ABA" w14:textId="77777777" w:rsidR="00330D38" w:rsidRDefault="00330D38" w:rsidP="0062667C">
            <w:pPr>
              <w:pStyle w:val="TableParagraph"/>
              <w:rPr>
                <w:rFonts w:ascii="Times New Roman"/>
                <w:sz w:val="16"/>
              </w:rPr>
            </w:pPr>
          </w:p>
          <w:p w14:paraId="125982CD" w14:textId="77777777" w:rsidR="00330D38" w:rsidRDefault="00330D38" w:rsidP="0062667C">
            <w:pPr>
              <w:pStyle w:val="TableParagraph"/>
              <w:spacing w:before="8"/>
              <w:rPr>
                <w:rFonts w:ascii="Times New Roman"/>
              </w:rPr>
            </w:pPr>
          </w:p>
          <w:p w14:paraId="0EFBB2EA" w14:textId="77777777" w:rsidR="00330D38" w:rsidRDefault="00330D38" w:rsidP="0062667C">
            <w:pPr>
              <w:pStyle w:val="TableParagraph"/>
              <w:ind w:left="21"/>
              <w:rPr>
                <w:sz w:val="16"/>
              </w:rPr>
            </w:pPr>
            <w:r>
              <w:rPr>
                <w:sz w:val="16"/>
              </w:rPr>
              <w:t>Citations</w:t>
            </w:r>
          </w:p>
        </w:tc>
        <w:tc>
          <w:tcPr>
            <w:tcW w:w="1827" w:type="dxa"/>
            <w:tcBorders>
              <w:top w:val="single" w:sz="6" w:space="0" w:color="000000"/>
              <w:left w:val="single" w:sz="6" w:space="0" w:color="000000"/>
              <w:bottom w:val="single" w:sz="6" w:space="0" w:color="000000"/>
              <w:right w:val="single" w:sz="6" w:space="0" w:color="000000"/>
            </w:tcBorders>
          </w:tcPr>
          <w:p w14:paraId="690B7693" w14:textId="77777777" w:rsidR="00330D38" w:rsidRDefault="00330D38" w:rsidP="0062667C">
            <w:pPr>
              <w:pStyle w:val="TableParagraph"/>
              <w:spacing w:before="23" w:line="259" w:lineRule="auto"/>
              <w:ind w:left="23" w:right="73"/>
              <w:rPr>
                <w:sz w:val="16"/>
              </w:rPr>
            </w:pPr>
            <w:r>
              <w:rPr>
                <w:sz w:val="16"/>
              </w:rPr>
              <w:t>Several mistakes in both content citation and Works Cited</w:t>
            </w:r>
          </w:p>
        </w:tc>
        <w:tc>
          <w:tcPr>
            <w:tcW w:w="1776" w:type="dxa"/>
            <w:tcBorders>
              <w:top w:val="single" w:sz="6" w:space="0" w:color="000000"/>
              <w:left w:val="single" w:sz="6" w:space="0" w:color="000000"/>
              <w:bottom w:val="single" w:sz="6" w:space="0" w:color="000000"/>
              <w:right w:val="single" w:sz="6" w:space="0" w:color="000000"/>
            </w:tcBorders>
          </w:tcPr>
          <w:p w14:paraId="77D0CEC0" w14:textId="77777777" w:rsidR="00330D38" w:rsidRDefault="00330D38" w:rsidP="0062667C">
            <w:pPr>
              <w:pStyle w:val="TableParagraph"/>
              <w:spacing w:before="23" w:line="259" w:lineRule="auto"/>
              <w:ind w:left="23" w:right="26"/>
              <w:rPr>
                <w:sz w:val="16"/>
              </w:rPr>
            </w:pPr>
            <w:r>
              <w:rPr>
                <w:sz w:val="16"/>
              </w:rPr>
              <w:t>Few mistakes in both content citation and Works Cited</w:t>
            </w:r>
          </w:p>
        </w:tc>
        <w:tc>
          <w:tcPr>
            <w:tcW w:w="1755" w:type="dxa"/>
            <w:tcBorders>
              <w:top w:val="single" w:sz="6" w:space="0" w:color="000000"/>
              <w:left w:val="single" w:sz="6" w:space="0" w:color="000000"/>
              <w:bottom w:val="single" w:sz="6" w:space="0" w:color="000000"/>
              <w:right w:val="single" w:sz="6" w:space="0" w:color="000000"/>
            </w:tcBorders>
          </w:tcPr>
          <w:p w14:paraId="2098846D" w14:textId="77777777" w:rsidR="00330D38" w:rsidRDefault="00330D38" w:rsidP="0062667C">
            <w:pPr>
              <w:pStyle w:val="TableParagraph"/>
              <w:spacing w:before="23" w:line="259" w:lineRule="auto"/>
              <w:ind w:left="23" w:right="109"/>
              <w:rPr>
                <w:sz w:val="16"/>
              </w:rPr>
            </w:pPr>
            <w:r>
              <w:rPr>
                <w:sz w:val="16"/>
              </w:rPr>
              <w:t>A few mistakes in either content citation or Works Cited</w:t>
            </w:r>
          </w:p>
        </w:tc>
        <w:tc>
          <w:tcPr>
            <w:tcW w:w="1511" w:type="dxa"/>
            <w:tcBorders>
              <w:top w:val="single" w:sz="6" w:space="0" w:color="000000"/>
              <w:left w:val="single" w:sz="6" w:space="0" w:color="000000"/>
              <w:bottom w:val="single" w:sz="6" w:space="0" w:color="000000"/>
              <w:right w:val="single" w:sz="6" w:space="0" w:color="000000"/>
            </w:tcBorders>
          </w:tcPr>
          <w:p w14:paraId="161D1A00" w14:textId="77777777" w:rsidR="00330D38" w:rsidRDefault="00330D38" w:rsidP="0062667C">
            <w:pPr>
              <w:pStyle w:val="TableParagraph"/>
              <w:spacing w:before="23" w:line="259" w:lineRule="auto"/>
              <w:ind w:left="23"/>
              <w:rPr>
                <w:sz w:val="16"/>
              </w:rPr>
            </w:pPr>
            <w:r>
              <w:rPr>
                <w:sz w:val="16"/>
              </w:rPr>
              <w:t>Correct style within content and in Works Cited</w:t>
            </w:r>
          </w:p>
        </w:tc>
        <w:tc>
          <w:tcPr>
            <w:tcW w:w="814" w:type="dxa"/>
            <w:tcBorders>
              <w:top w:val="single" w:sz="6" w:space="0" w:color="000000"/>
              <w:left w:val="single" w:sz="6" w:space="0" w:color="000000"/>
              <w:bottom w:val="single" w:sz="6" w:space="0" w:color="000000"/>
            </w:tcBorders>
            <w:shd w:val="clear" w:color="auto" w:fill="DADADA"/>
          </w:tcPr>
          <w:p w14:paraId="757B21A7" w14:textId="77777777" w:rsidR="00330D38" w:rsidRDefault="00330D38" w:rsidP="0062667C"/>
        </w:tc>
      </w:tr>
      <w:tr w:rsidR="00330D38" w14:paraId="18E1B63F" w14:textId="77777777" w:rsidTr="0062667C">
        <w:trPr>
          <w:trHeight w:hRule="exact" w:val="235"/>
        </w:trPr>
        <w:tc>
          <w:tcPr>
            <w:tcW w:w="3910" w:type="dxa"/>
            <w:gridSpan w:val="2"/>
            <w:tcBorders>
              <w:top w:val="single" w:sz="6" w:space="0" w:color="000000"/>
              <w:bottom w:val="single" w:sz="6" w:space="0" w:color="000000"/>
              <w:right w:val="single" w:sz="6" w:space="0" w:color="000000"/>
            </w:tcBorders>
          </w:tcPr>
          <w:p w14:paraId="5E2EF350" w14:textId="77777777" w:rsidR="00330D38" w:rsidRDefault="00330D38" w:rsidP="0062667C">
            <w:pPr>
              <w:pStyle w:val="TableParagraph"/>
              <w:spacing w:before="15"/>
              <w:ind w:left="21"/>
              <w:rPr>
                <w:sz w:val="16"/>
              </w:rPr>
            </w:pPr>
            <w:r>
              <w:rPr>
                <w:sz w:val="16"/>
              </w:rPr>
              <w:t>Enter score in appropriate box  --  -&gt;</w:t>
            </w:r>
          </w:p>
        </w:tc>
        <w:tc>
          <w:tcPr>
            <w:tcW w:w="1776" w:type="dxa"/>
            <w:tcBorders>
              <w:top w:val="single" w:sz="6" w:space="0" w:color="000000"/>
              <w:left w:val="single" w:sz="6" w:space="0" w:color="000000"/>
              <w:bottom w:val="single" w:sz="6" w:space="0" w:color="000000"/>
              <w:right w:val="single" w:sz="6" w:space="0" w:color="000000"/>
            </w:tcBorders>
          </w:tcPr>
          <w:p w14:paraId="4A392C83" w14:textId="77777777" w:rsidR="00330D38" w:rsidRDefault="00330D38" w:rsidP="0062667C"/>
        </w:tc>
        <w:tc>
          <w:tcPr>
            <w:tcW w:w="1755" w:type="dxa"/>
            <w:tcBorders>
              <w:top w:val="single" w:sz="6" w:space="0" w:color="000000"/>
              <w:left w:val="single" w:sz="6" w:space="0" w:color="000000"/>
              <w:bottom w:val="single" w:sz="6" w:space="0" w:color="000000"/>
              <w:right w:val="single" w:sz="6" w:space="0" w:color="000000"/>
            </w:tcBorders>
          </w:tcPr>
          <w:p w14:paraId="0E6D7F60" w14:textId="77777777" w:rsidR="00330D38" w:rsidRDefault="00330D38" w:rsidP="0062667C"/>
        </w:tc>
        <w:tc>
          <w:tcPr>
            <w:tcW w:w="1511" w:type="dxa"/>
            <w:tcBorders>
              <w:top w:val="single" w:sz="6" w:space="0" w:color="000000"/>
              <w:left w:val="single" w:sz="6" w:space="0" w:color="000000"/>
              <w:bottom w:val="single" w:sz="6" w:space="0" w:color="000000"/>
              <w:right w:val="single" w:sz="6" w:space="0" w:color="000000"/>
            </w:tcBorders>
          </w:tcPr>
          <w:p w14:paraId="19BC3AED" w14:textId="77777777" w:rsidR="00330D38" w:rsidRDefault="00330D38" w:rsidP="0062667C"/>
        </w:tc>
        <w:tc>
          <w:tcPr>
            <w:tcW w:w="814" w:type="dxa"/>
            <w:tcBorders>
              <w:top w:val="single" w:sz="6" w:space="0" w:color="000000"/>
              <w:left w:val="single" w:sz="6" w:space="0" w:color="000000"/>
              <w:bottom w:val="single" w:sz="6" w:space="0" w:color="000000"/>
            </w:tcBorders>
            <w:shd w:val="clear" w:color="auto" w:fill="DADADA"/>
          </w:tcPr>
          <w:p w14:paraId="652D60A6" w14:textId="77777777" w:rsidR="00330D38" w:rsidRDefault="00330D38" w:rsidP="0062667C">
            <w:pPr>
              <w:pStyle w:val="TableParagraph"/>
              <w:spacing w:before="15"/>
              <w:ind w:right="18"/>
              <w:jc w:val="right"/>
              <w:rPr>
                <w:sz w:val="16"/>
              </w:rPr>
            </w:pPr>
            <w:r>
              <w:rPr>
                <w:w w:val="101"/>
                <w:sz w:val="16"/>
              </w:rPr>
              <w:t>0</w:t>
            </w:r>
          </w:p>
        </w:tc>
      </w:tr>
      <w:tr w:rsidR="00330D38" w14:paraId="76798B9A" w14:textId="77777777" w:rsidTr="005B047E">
        <w:trPr>
          <w:trHeight w:hRule="exact" w:val="235"/>
        </w:trPr>
        <w:tc>
          <w:tcPr>
            <w:tcW w:w="2083" w:type="dxa"/>
            <w:tcBorders>
              <w:top w:val="single" w:sz="6" w:space="0" w:color="000000"/>
              <w:bottom w:val="single" w:sz="6" w:space="0" w:color="000000"/>
              <w:right w:val="single" w:sz="6" w:space="0" w:color="000000"/>
            </w:tcBorders>
            <w:shd w:val="clear" w:color="auto" w:fill="818181"/>
          </w:tcPr>
          <w:p w14:paraId="26193E9E" w14:textId="77777777" w:rsidR="00330D38" w:rsidRDefault="00330D38" w:rsidP="0062667C"/>
        </w:tc>
        <w:tc>
          <w:tcPr>
            <w:tcW w:w="1827" w:type="dxa"/>
            <w:tcBorders>
              <w:top w:val="single" w:sz="6" w:space="0" w:color="000000"/>
              <w:left w:val="single" w:sz="6" w:space="0" w:color="000000"/>
              <w:bottom w:val="single" w:sz="6" w:space="0" w:color="000000"/>
              <w:right w:val="single" w:sz="6" w:space="0" w:color="000000"/>
            </w:tcBorders>
            <w:shd w:val="clear" w:color="auto" w:fill="818181"/>
          </w:tcPr>
          <w:p w14:paraId="318401ED" w14:textId="77777777" w:rsidR="00330D38" w:rsidRDefault="00330D38" w:rsidP="0062667C"/>
        </w:tc>
        <w:tc>
          <w:tcPr>
            <w:tcW w:w="1776" w:type="dxa"/>
            <w:tcBorders>
              <w:top w:val="single" w:sz="6" w:space="0" w:color="000000"/>
              <w:left w:val="single" w:sz="6" w:space="0" w:color="000000"/>
              <w:bottom w:val="single" w:sz="6" w:space="0" w:color="000000"/>
              <w:right w:val="single" w:sz="6" w:space="0" w:color="000000"/>
            </w:tcBorders>
            <w:shd w:val="clear" w:color="auto" w:fill="818181"/>
          </w:tcPr>
          <w:p w14:paraId="304AA25D" w14:textId="77777777" w:rsidR="00330D38" w:rsidRDefault="00330D38" w:rsidP="0062667C"/>
        </w:tc>
        <w:tc>
          <w:tcPr>
            <w:tcW w:w="1755" w:type="dxa"/>
            <w:tcBorders>
              <w:top w:val="single" w:sz="6" w:space="0" w:color="000000"/>
              <w:left w:val="single" w:sz="6" w:space="0" w:color="000000"/>
              <w:bottom w:val="single" w:sz="6" w:space="0" w:color="000000"/>
              <w:right w:val="single" w:sz="6" w:space="0" w:color="000000"/>
            </w:tcBorders>
            <w:shd w:val="clear" w:color="auto" w:fill="818181"/>
          </w:tcPr>
          <w:p w14:paraId="3A438547" w14:textId="77777777" w:rsidR="00330D38" w:rsidRDefault="00330D38" w:rsidP="0062667C"/>
        </w:tc>
        <w:tc>
          <w:tcPr>
            <w:tcW w:w="1511" w:type="dxa"/>
            <w:tcBorders>
              <w:top w:val="single" w:sz="6" w:space="0" w:color="000000"/>
              <w:left w:val="single" w:sz="6" w:space="0" w:color="000000"/>
              <w:bottom w:val="single" w:sz="6" w:space="0" w:color="000000"/>
              <w:right w:val="single" w:sz="6" w:space="0" w:color="000000"/>
            </w:tcBorders>
            <w:shd w:val="clear" w:color="auto" w:fill="818181"/>
          </w:tcPr>
          <w:p w14:paraId="4B5CD72C" w14:textId="77777777" w:rsidR="00330D38" w:rsidRDefault="00330D38" w:rsidP="0062667C"/>
        </w:tc>
        <w:tc>
          <w:tcPr>
            <w:tcW w:w="814" w:type="dxa"/>
            <w:tcBorders>
              <w:top w:val="single" w:sz="6" w:space="0" w:color="000000"/>
              <w:left w:val="single" w:sz="6" w:space="0" w:color="000000"/>
              <w:bottom w:val="single" w:sz="6" w:space="0" w:color="000000"/>
            </w:tcBorders>
            <w:shd w:val="clear" w:color="auto" w:fill="818181"/>
          </w:tcPr>
          <w:p w14:paraId="43B79FC8" w14:textId="77777777" w:rsidR="00330D38" w:rsidRDefault="00330D38" w:rsidP="0062667C"/>
        </w:tc>
      </w:tr>
      <w:tr w:rsidR="00330D38" w14:paraId="0A42FDCA" w14:textId="77777777" w:rsidTr="005B047E">
        <w:trPr>
          <w:trHeight w:hRule="exact" w:val="235"/>
        </w:trPr>
        <w:tc>
          <w:tcPr>
            <w:tcW w:w="2083" w:type="dxa"/>
            <w:tcBorders>
              <w:top w:val="single" w:sz="6" w:space="0" w:color="000000"/>
              <w:bottom w:val="single" w:sz="6" w:space="0" w:color="000000"/>
              <w:right w:val="single" w:sz="6" w:space="0" w:color="000000"/>
            </w:tcBorders>
            <w:shd w:val="clear" w:color="auto" w:fill="FFFF00"/>
          </w:tcPr>
          <w:p w14:paraId="2FED8BE2" w14:textId="77777777" w:rsidR="00330D38" w:rsidRDefault="00330D38" w:rsidP="0062667C">
            <w:pPr>
              <w:pStyle w:val="TableParagraph"/>
              <w:spacing w:before="15"/>
              <w:ind w:left="21"/>
              <w:rPr>
                <w:sz w:val="16"/>
              </w:rPr>
            </w:pPr>
            <w:r>
              <w:rPr>
                <w:sz w:val="16"/>
              </w:rPr>
              <w:t>Total score:</w:t>
            </w:r>
          </w:p>
        </w:tc>
        <w:tc>
          <w:tcPr>
            <w:tcW w:w="1827" w:type="dxa"/>
            <w:tcBorders>
              <w:top w:val="single" w:sz="6" w:space="0" w:color="000000"/>
              <w:left w:val="single" w:sz="6" w:space="0" w:color="000000"/>
              <w:bottom w:val="single" w:sz="6" w:space="0" w:color="000000"/>
              <w:right w:val="single" w:sz="6" w:space="0" w:color="000000"/>
            </w:tcBorders>
            <w:shd w:val="clear" w:color="auto" w:fill="A7A8A7"/>
          </w:tcPr>
          <w:p w14:paraId="471C172C" w14:textId="77777777" w:rsidR="00330D38" w:rsidRDefault="00330D38" w:rsidP="0062667C"/>
        </w:tc>
        <w:tc>
          <w:tcPr>
            <w:tcW w:w="1776" w:type="dxa"/>
            <w:tcBorders>
              <w:top w:val="single" w:sz="6" w:space="0" w:color="000000"/>
              <w:left w:val="single" w:sz="6" w:space="0" w:color="000000"/>
              <w:bottom w:val="single" w:sz="6" w:space="0" w:color="000000"/>
              <w:right w:val="single" w:sz="6" w:space="0" w:color="000000"/>
            </w:tcBorders>
            <w:shd w:val="clear" w:color="auto" w:fill="A7A8A7"/>
          </w:tcPr>
          <w:p w14:paraId="1BB1C40F" w14:textId="77777777" w:rsidR="00330D38" w:rsidRDefault="00330D38" w:rsidP="0062667C"/>
        </w:tc>
        <w:tc>
          <w:tcPr>
            <w:tcW w:w="1755" w:type="dxa"/>
            <w:tcBorders>
              <w:top w:val="single" w:sz="6" w:space="0" w:color="000000"/>
              <w:left w:val="single" w:sz="6" w:space="0" w:color="000000"/>
              <w:bottom w:val="single" w:sz="6" w:space="0" w:color="000000"/>
              <w:right w:val="single" w:sz="6" w:space="0" w:color="000000"/>
            </w:tcBorders>
            <w:shd w:val="clear" w:color="auto" w:fill="A7A8A7"/>
          </w:tcPr>
          <w:p w14:paraId="0DBB3B75" w14:textId="77777777" w:rsidR="00330D38" w:rsidRDefault="00330D38" w:rsidP="0062667C"/>
        </w:tc>
        <w:tc>
          <w:tcPr>
            <w:tcW w:w="1511" w:type="dxa"/>
            <w:tcBorders>
              <w:top w:val="single" w:sz="6" w:space="0" w:color="000000"/>
              <w:left w:val="single" w:sz="6" w:space="0" w:color="000000"/>
              <w:bottom w:val="single" w:sz="6" w:space="0" w:color="000000"/>
              <w:right w:val="single" w:sz="6" w:space="0" w:color="000000"/>
            </w:tcBorders>
            <w:shd w:val="clear" w:color="auto" w:fill="A7A8A7"/>
          </w:tcPr>
          <w:p w14:paraId="62E4C055" w14:textId="77777777" w:rsidR="00330D38" w:rsidRDefault="00330D38" w:rsidP="0062667C"/>
        </w:tc>
        <w:tc>
          <w:tcPr>
            <w:tcW w:w="814" w:type="dxa"/>
            <w:tcBorders>
              <w:top w:val="single" w:sz="6" w:space="0" w:color="000000"/>
              <w:left w:val="single" w:sz="6" w:space="0" w:color="000000"/>
              <w:bottom w:val="single" w:sz="6" w:space="0" w:color="000000"/>
            </w:tcBorders>
            <w:shd w:val="clear" w:color="auto" w:fill="FFFF00"/>
          </w:tcPr>
          <w:p w14:paraId="7CB36BFF" w14:textId="77777777" w:rsidR="00330D38" w:rsidRDefault="00330D38" w:rsidP="0062667C">
            <w:pPr>
              <w:pStyle w:val="TableParagraph"/>
              <w:spacing w:before="15"/>
              <w:ind w:right="18"/>
              <w:jc w:val="right"/>
              <w:rPr>
                <w:sz w:val="16"/>
              </w:rPr>
            </w:pPr>
            <w:r>
              <w:rPr>
                <w:w w:val="101"/>
                <w:sz w:val="16"/>
              </w:rPr>
              <w:t>0</w:t>
            </w:r>
          </w:p>
        </w:tc>
      </w:tr>
      <w:tr w:rsidR="00330D38" w14:paraId="172FFD0A" w14:textId="77777777" w:rsidTr="005B047E">
        <w:trPr>
          <w:trHeight w:hRule="exact" w:val="236"/>
        </w:trPr>
        <w:tc>
          <w:tcPr>
            <w:tcW w:w="2083" w:type="dxa"/>
            <w:tcBorders>
              <w:top w:val="single" w:sz="6" w:space="0" w:color="000000"/>
              <w:bottom w:val="single" w:sz="1" w:space="0" w:color="000000"/>
              <w:right w:val="single" w:sz="1" w:space="0" w:color="000000"/>
            </w:tcBorders>
          </w:tcPr>
          <w:p w14:paraId="470EF471" w14:textId="77777777" w:rsidR="00330D38" w:rsidRDefault="00330D38" w:rsidP="0062667C">
            <w:pPr>
              <w:pStyle w:val="TableParagraph"/>
              <w:spacing w:before="15"/>
              <w:ind w:left="21"/>
              <w:rPr>
                <w:b/>
                <w:sz w:val="16"/>
              </w:rPr>
            </w:pPr>
            <w:r>
              <w:rPr>
                <w:b/>
                <w:sz w:val="16"/>
              </w:rPr>
              <w:t>Notes:</w:t>
            </w:r>
          </w:p>
        </w:tc>
        <w:tc>
          <w:tcPr>
            <w:tcW w:w="1827" w:type="dxa"/>
            <w:tcBorders>
              <w:top w:val="single" w:sz="6" w:space="0" w:color="000000"/>
              <w:left w:val="single" w:sz="1" w:space="0" w:color="000000"/>
              <w:bottom w:val="single" w:sz="1" w:space="0" w:color="000000"/>
              <w:right w:val="single" w:sz="1" w:space="0" w:color="000000"/>
            </w:tcBorders>
          </w:tcPr>
          <w:p w14:paraId="23C46686" w14:textId="77777777" w:rsidR="00330D38" w:rsidRDefault="00330D38" w:rsidP="0062667C"/>
        </w:tc>
        <w:tc>
          <w:tcPr>
            <w:tcW w:w="1776" w:type="dxa"/>
            <w:tcBorders>
              <w:top w:val="single" w:sz="6" w:space="0" w:color="000000"/>
              <w:left w:val="single" w:sz="1" w:space="0" w:color="000000"/>
              <w:bottom w:val="single" w:sz="1" w:space="0" w:color="000000"/>
              <w:right w:val="single" w:sz="1" w:space="0" w:color="000000"/>
            </w:tcBorders>
          </w:tcPr>
          <w:p w14:paraId="409DE37E" w14:textId="77777777" w:rsidR="00330D38" w:rsidRDefault="00330D38" w:rsidP="0062667C"/>
        </w:tc>
        <w:tc>
          <w:tcPr>
            <w:tcW w:w="1755" w:type="dxa"/>
            <w:tcBorders>
              <w:top w:val="single" w:sz="6" w:space="0" w:color="000000"/>
              <w:left w:val="single" w:sz="1" w:space="0" w:color="000000"/>
              <w:bottom w:val="single" w:sz="1" w:space="0" w:color="000000"/>
              <w:right w:val="single" w:sz="1" w:space="0" w:color="000000"/>
            </w:tcBorders>
          </w:tcPr>
          <w:p w14:paraId="042D3730" w14:textId="77777777" w:rsidR="00330D38" w:rsidRDefault="00330D38" w:rsidP="0062667C"/>
        </w:tc>
        <w:tc>
          <w:tcPr>
            <w:tcW w:w="1511" w:type="dxa"/>
            <w:tcBorders>
              <w:top w:val="single" w:sz="6" w:space="0" w:color="000000"/>
              <w:left w:val="single" w:sz="1" w:space="0" w:color="000000"/>
              <w:bottom w:val="single" w:sz="1" w:space="0" w:color="000000"/>
              <w:right w:val="single" w:sz="1" w:space="0" w:color="000000"/>
            </w:tcBorders>
          </w:tcPr>
          <w:p w14:paraId="55AADAD1" w14:textId="77777777" w:rsidR="00330D38" w:rsidRDefault="00330D38" w:rsidP="0062667C"/>
        </w:tc>
        <w:tc>
          <w:tcPr>
            <w:tcW w:w="814" w:type="dxa"/>
            <w:tcBorders>
              <w:top w:val="single" w:sz="6" w:space="0" w:color="000000"/>
              <w:left w:val="single" w:sz="1" w:space="0" w:color="000000"/>
              <w:bottom w:val="single" w:sz="1" w:space="0" w:color="000000"/>
            </w:tcBorders>
          </w:tcPr>
          <w:p w14:paraId="16996E7A" w14:textId="77777777" w:rsidR="00330D38" w:rsidRDefault="00330D38" w:rsidP="0062667C"/>
        </w:tc>
      </w:tr>
      <w:tr w:rsidR="00330D38" w14:paraId="0DA8D045" w14:textId="77777777" w:rsidTr="0062667C">
        <w:trPr>
          <w:trHeight w:hRule="exact" w:val="235"/>
        </w:trPr>
        <w:tc>
          <w:tcPr>
            <w:tcW w:w="3910" w:type="dxa"/>
            <w:gridSpan w:val="2"/>
            <w:tcBorders>
              <w:top w:val="single" w:sz="1" w:space="0" w:color="000000"/>
              <w:bottom w:val="single" w:sz="1" w:space="0" w:color="000000"/>
              <w:right w:val="single" w:sz="1" w:space="0" w:color="000000"/>
            </w:tcBorders>
          </w:tcPr>
          <w:p w14:paraId="270B1D62" w14:textId="77777777" w:rsidR="00330D38" w:rsidRDefault="00330D38" w:rsidP="0062667C">
            <w:pPr>
              <w:pStyle w:val="TableParagraph"/>
              <w:spacing w:before="20"/>
              <w:ind w:left="57"/>
              <w:rPr>
                <w:sz w:val="16"/>
              </w:rPr>
            </w:pPr>
            <w:r>
              <w:rPr>
                <w:sz w:val="16"/>
              </w:rPr>
              <w:t>Enter score in appropriate box as a  number (1, 2, 3  or  4).</w:t>
            </w:r>
          </w:p>
        </w:tc>
        <w:tc>
          <w:tcPr>
            <w:tcW w:w="1776" w:type="dxa"/>
            <w:tcBorders>
              <w:top w:val="single" w:sz="1" w:space="0" w:color="000000"/>
              <w:left w:val="single" w:sz="1" w:space="0" w:color="000000"/>
              <w:bottom w:val="single" w:sz="1" w:space="0" w:color="000000"/>
              <w:right w:val="single" w:sz="1" w:space="0" w:color="000000"/>
            </w:tcBorders>
          </w:tcPr>
          <w:p w14:paraId="70730DA4" w14:textId="77777777" w:rsidR="00330D38" w:rsidRDefault="00330D38" w:rsidP="0062667C"/>
        </w:tc>
        <w:tc>
          <w:tcPr>
            <w:tcW w:w="1755" w:type="dxa"/>
            <w:tcBorders>
              <w:top w:val="single" w:sz="1" w:space="0" w:color="000000"/>
              <w:left w:val="single" w:sz="1" w:space="0" w:color="000000"/>
              <w:bottom w:val="single" w:sz="1" w:space="0" w:color="000000"/>
              <w:right w:val="single" w:sz="1" w:space="0" w:color="000000"/>
            </w:tcBorders>
          </w:tcPr>
          <w:p w14:paraId="08DF5301" w14:textId="77777777" w:rsidR="00330D38" w:rsidRDefault="00330D38" w:rsidP="0062667C"/>
        </w:tc>
        <w:tc>
          <w:tcPr>
            <w:tcW w:w="1511" w:type="dxa"/>
            <w:tcBorders>
              <w:top w:val="single" w:sz="1" w:space="0" w:color="000000"/>
              <w:left w:val="single" w:sz="1" w:space="0" w:color="000000"/>
              <w:bottom w:val="single" w:sz="1" w:space="0" w:color="000000"/>
              <w:right w:val="single" w:sz="1" w:space="0" w:color="000000"/>
            </w:tcBorders>
          </w:tcPr>
          <w:p w14:paraId="7A7FFBBE" w14:textId="77777777" w:rsidR="00330D38" w:rsidRDefault="00330D38" w:rsidP="0062667C"/>
        </w:tc>
        <w:tc>
          <w:tcPr>
            <w:tcW w:w="814" w:type="dxa"/>
            <w:tcBorders>
              <w:top w:val="single" w:sz="1" w:space="0" w:color="000000"/>
              <w:left w:val="single" w:sz="1" w:space="0" w:color="000000"/>
              <w:bottom w:val="single" w:sz="1" w:space="0" w:color="000000"/>
            </w:tcBorders>
          </w:tcPr>
          <w:p w14:paraId="1AE99293" w14:textId="77777777" w:rsidR="00330D38" w:rsidRDefault="00330D38" w:rsidP="0062667C"/>
        </w:tc>
      </w:tr>
      <w:tr w:rsidR="00330D38" w14:paraId="3B0B7AD1" w14:textId="77777777" w:rsidTr="0062667C">
        <w:trPr>
          <w:trHeight w:hRule="exact" w:val="235"/>
        </w:trPr>
        <w:tc>
          <w:tcPr>
            <w:tcW w:w="8952" w:type="dxa"/>
            <w:gridSpan w:val="5"/>
            <w:tcBorders>
              <w:top w:val="single" w:sz="1" w:space="0" w:color="000000"/>
              <w:bottom w:val="single" w:sz="1" w:space="0" w:color="000000"/>
              <w:right w:val="single" w:sz="1" w:space="0" w:color="000000"/>
            </w:tcBorders>
          </w:tcPr>
          <w:p w14:paraId="204AA9C1" w14:textId="77777777" w:rsidR="00330D38" w:rsidRDefault="00330D38" w:rsidP="0062667C">
            <w:pPr>
              <w:pStyle w:val="TableParagraph"/>
              <w:spacing w:before="20"/>
              <w:ind w:left="21"/>
              <w:rPr>
                <w:sz w:val="16"/>
              </w:rPr>
            </w:pPr>
            <w:r>
              <w:rPr>
                <w:sz w:val="16"/>
              </w:rPr>
              <w:t>To change a score, delete the number from the category column, and insert the new number in the appropriate column.</w:t>
            </w:r>
          </w:p>
        </w:tc>
        <w:tc>
          <w:tcPr>
            <w:tcW w:w="814" w:type="dxa"/>
            <w:tcBorders>
              <w:top w:val="single" w:sz="1" w:space="0" w:color="000000"/>
              <w:left w:val="single" w:sz="1" w:space="0" w:color="000000"/>
              <w:bottom w:val="single" w:sz="1" w:space="0" w:color="000000"/>
            </w:tcBorders>
          </w:tcPr>
          <w:p w14:paraId="6B5F1DEA" w14:textId="77777777" w:rsidR="00330D38" w:rsidRDefault="00330D38" w:rsidP="0062667C"/>
        </w:tc>
      </w:tr>
      <w:tr w:rsidR="00330D38" w14:paraId="18586F2D" w14:textId="77777777" w:rsidTr="0062667C">
        <w:trPr>
          <w:trHeight w:hRule="exact" w:val="234"/>
        </w:trPr>
        <w:tc>
          <w:tcPr>
            <w:tcW w:w="7441" w:type="dxa"/>
            <w:gridSpan w:val="4"/>
            <w:tcBorders>
              <w:top w:val="single" w:sz="1" w:space="0" w:color="000000"/>
              <w:right w:val="single" w:sz="1" w:space="0" w:color="000000"/>
            </w:tcBorders>
          </w:tcPr>
          <w:p w14:paraId="4273717A" w14:textId="77777777" w:rsidR="00330D38" w:rsidRDefault="00330D38" w:rsidP="0062667C">
            <w:pPr>
              <w:pStyle w:val="TableParagraph"/>
              <w:spacing w:before="8"/>
              <w:ind w:left="21"/>
              <w:rPr>
                <w:sz w:val="16"/>
              </w:rPr>
            </w:pPr>
            <w:r>
              <w:rPr>
                <w:sz w:val="16"/>
              </w:rPr>
              <w:t xml:space="preserve">Please </w:t>
            </w:r>
            <w:r>
              <w:rPr>
                <w:b/>
                <w:sz w:val="16"/>
              </w:rPr>
              <w:t xml:space="preserve">do not delete </w:t>
            </w:r>
            <w:r>
              <w:rPr>
                <w:sz w:val="16"/>
              </w:rPr>
              <w:t xml:space="preserve">a number from the </w:t>
            </w:r>
            <w:r>
              <w:rPr>
                <w:b/>
                <w:sz w:val="16"/>
              </w:rPr>
              <w:t xml:space="preserve">Total Score </w:t>
            </w:r>
            <w:r>
              <w:rPr>
                <w:sz w:val="16"/>
              </w:rPr>
              <w:t>column as it will delete the preloaded formula.</w:t>
            </w:r>
          </w:p>
        </w:tc>
        <w:tc>
          <w:tcPr>
            <w:tcW w:w="1511" w:type="dxa"/>
            <w:tcBorders>
              <w:top w:val="single" w:sz="1" w:space="0" w:color="000000"/>
              <w:left w:val="single" w:sz="1" w:space="0" w:color="000000"/>
              <w:right w:val="single" w:sz="1" w:space="0" w:color="000000"/>
            </w:tcBorders>
          </w:tcPr>
          <w:p w14:paraId="61D52F15" w14:textId="77777777" w:rsidR="00330D38" w:rsidRDefault="00330D38" w:rsidP="0062667C"/>
        </w:tc>
        <w:tc>
          <w:tcPr>
            <w:tcW w:w="814" w:type="dxa"/>
            <w:tcBorders>
              <w:top w:val="single" w:sz="1" w:space="0" w:color="000000"/>
              <w:left w:val="single" w:sz="1" w:space="0" w:color="000000"/>
            </w:tcBorders>
          </w:tcPr>
          <w:p w14:paraId="4A7C29B2" w14:textId="77777777" w:rsidR="00330D38" w:rsidRDefault="00330D38" w:rsidP="0062667C"/>
        </w:tc>
      </w:tr>
    </w:tbl>
    <w:p w14:paraId="40392A37" w14:textId="77777777" w:rsidR="00330D38" w:rsidRDefault="00330D38" w:rsidP="001C5F2D">
      <w:pPr>
        <w:rPr>
          <w:bCs/>
          <w:sz w:val="24"/>
          <w:szCs w:val="24"/>
        </w:rPr>
      </w:pPr>
    </w:p>
    <w:p w14:paraId="0A0CA000" w14:textId="77777777" w:rsidR="00330D38" w:rsidRDefault="00330D38" w:rsidP="001C5F2D">
      <w:pPr>
        <w:rPr>
          <w:bCs/>
          <w:sz w:val="24"/>
          <w:szCs w:val="24"/>
        </w:rPr>
      </w:pPr>
    </w:p>
    <w:p w14:paraId="65D66C8A" w14:textId="77777777" w:rsidR="00330D38" w:rsidRDefault="00330D38" w:rsidP="001C5F2D">
      <w:pPr>
        <w:rPr>
          <w:bCs/>
          <w:sz w:val="24"/>
          <w:szCs w:val="24"/>
        </w:rPr>
      </w:pPr>
    </w:p>
    <w:p w14:paraId="486CAE86" w14:textId="77777777" w:rsidR="00330D38" w:rsidRDefault="00330D38" w:rsidP="001C5F2D">
      <w:pPr>
        <w:rPr>
          <w:bCs/>
          <w:sz w:val="24"/>
          <w:szCs w:val="24"/>
        </w:rPr>
      </w:pPr>
    </w:p>
    <w:p w14:paraId="463E4817" w14:textId="77777777" w:rsidR="00330D38" w:rsidRDefault="00330D38" w:rsidP="001C5F2D">
      <w:pPr>
        <w:rPr>
          <w:bCs/>
          <w:sz w:val="24"/>
          <w:szCs w:val="24"/>
        </w:rPr>
      </w:pPr>
    </w:p>
    <w:p w14:paraId="35F1ACDA" w14:textId="77777777" w:rsidR="00330D38" w:rsidRDefault="00330D38" w:rsidP="001C5F2D">
      <w:pPr>
        <w:rPr>
          <w:bCs/>
          <w:sz w:val="24"/>
          <w:szCs w:val="24"/>
        </w:rPr>
      </w:pPr>
    </w:p>
    <w:p w14:paraId="58257B86" w14:textId="77777777" w:rsidR="00330D38" w:rsidRDefault="00330D38" w:rsidP="001C5F2D">
      <w:pPr>
        <w:rPr>
          <w:bCs/>
          <w:sz w:val="24"/>
          <w:szCs w:val="24"/>
        </w:rPr>
      </w:pPr>
    </w:p>
    <w:p w14:paraId="038A5C3F" w14:textId="77777777" w:rsidR="00330D38" w:rsidRDefault="00330D38" w:rsidP="001C5F2D">
      <w:pPr>
        <w:rPr>
          <w:bCs/>
          <w:sz w:val="24"/>
          <w:szCs w:val="24"/>
        </w:rPr>
      </w:pPr>
    </w:p>
    <w:p w14:paraId="7F1B6E20" w14:textId="77777777" w:rsidR="005B047E" w:rsidRDefault="005B047E" w:rsidP="001C5F2D">
      <w:pPr>
        <w:rPr>
          <w:bCs/>
          <w:sz w:val="24"/>
          <w:szCs w:val="24"/>
        </w:rPr>
      </w:pPr>
    </w:p>
    <w:p w14:paraId="4C039D5B" w14:textId="77777777" w:rsidR="00330D38" w:rsidRDefault="00330D38" w:rsidP="001C5F2D">
      <w:pPr>
        <w:rPr>
          <w:bCs/>
          <w:sz w:val="24"/>
          <w:szCs w:val="24"/>
        </w:rPr>
      </w:pPr>
    </w:p>
    <w:p w14:paraId="5E3DA280" w14:textId="77777777" w:rsidR="00330D38" w:rsidRDefault="00330D38" w:rsidP="001C5F2D">
      <w:pPr>
        <w:rPr>
          <w:bCs/>
          <w:sz w:val="24"/>
          <w:szCs w:val="24"/>
        </w:rPr>
      </w:pPr>
    </w:p>
    <w:p w14:paraId="18E17C1E" w14:textId="2DBB6C3F" w:rsidR="00330D38" w:rsidRDefault="005B047E" w:rsidP="001C5F2D">
      <w:pPr>
        <w:rPr>
          <w:rFonts w:ascii="Cambria" w:hAnsi="Cambria"/>
          <w:b/>
          <w:u w:val="single"/>
        </w:rPr>
      </w:pPr>
      <w:r w:rsidRPr="005B047E">
        <w:rPr>
          <w:rFonts w:ascii="Cambria" w:hAnsi="Cambria"/>
          <w:b/>
          <w:u w:val="single"/>
        </w:rPr>
        <w:lastRenderedPageBreak/>
        <w:t>Presentation Guidelines</w:t>
      </w:r>
      <w:r w:rsidR="00656DE4">
        <w:rPr>
          <w:rFonts w:ascii="Cambria" w:hAnsi="Cambria"/>
          <w:b/>
          <w:u w:val="single"/>
        </w:rPr>
        <w:t>: submit in Blackboard</w:t>
      </w:r>
    </w:p>
    <w:p w14:paraId="0B03C8C3" w14:textId="77777777" w:rsidR="00656DE4" w:rsidRDefault="00656DE4" w:rsidP="00656DE4">
      <w:pPr>
        <w:rPr>
          <w:rFonts w:ascii="Cambria" w:eastAsia="Cambria" w:hAnsi="Cambria" w:cs="Cambria"/>
          <w:i/>
          <w:iCs/>
          <w:color w:val="auto"/>
          <w:sz w:val="24"/>
          <w:szCs w:val="24"/>
        </w:rPr>
      </w:pPr>
      <w:r w:rsidRPr="008016BF">
        <w:rPr>
          <w:rFonts w:ascii="Cambria" w:eastAsia="Cambria" w:hAnsi="Cambria" w:cs="Cambria"/>
          <w:i/>
          <w:iCs/>
          <w:color w:val="auto"/>
          <w:sz w:val="24"/>
          <w:szCs w:val="24"/>
        </w:rPr>
        <w:t>Final Presentation Synchronous Meeting week of June 2</w:t>
      </w:r>
      <w:r>
        <w:rPr>
          <w:rFonts w:ascii="Cambria" w:eastAsia="Cambria" w:hAnsi="Cambria" w:cs="Cambria"/>
          <w:i/>
          <w:iCs/>
          <w:color w:val="auto"/>
          <w:sz w:val="24"/>
          <w:szCs w:val="24"/>
        </w:rPr>
        <w:t>3</w:t>
      </w:r>
      <w:r w:rsidRPr="008016BF">
        <w:rPr>
          <w:rFonts w:ascii="Cambria" w:eastAsia="Cambria" w:hAnsi="Cambria" w:cs="Cambria"/>
          <w:i/>
          <w:iCs/>
          <w:color w:val="auto"/>
          <w:sz w:val="24"/>
          <w:szCs w:val="24"/>
        </w:rPr>
        <w:t>, 202</w:t>
      </w:r>
      <w:r>
        <w:rPr>
          <w:rFonts w:ascii="Cambria" w:eastAsia="Cambria" w:hAnsi="Cambria" w:cs="Cambria"/>
          <w:i/>
          <w:iCs/>
          <w:color w:val="auto"/>
          <w:sz w:val="24"/>
          <w:szCs w:val="24"/>
        </w:rPr>
        <w:t>5</w:t>
      </w:r>
      <w:r w:rsidRPr="008016BF">
        <w:rPr>
          <w:rFonts w:ascii="Cambria" w:eastAsia="Cambria" w:hAnsi="Cambria" w:cs="Cambria"/>
          <w:i/>
          <w:iCs/>
          <w:color w:val="auto"/>
          <w:sz w:val="24"/>
          <w:szCs w:val="24"/>
        </w:rPr>
        <w:t xml:space="preserve">.  </w:t>
      </w:r>
    </w:p>
    <w:p w14:paraId="4E9B7E56" w14:textId="77777777" w:rsidR="005B047E" w:rsidRDefault="005B047E" w:rsidP="001C5F2D">
      <w:pPr>
        <w:rPr>
          <w:rFonts w:ascii="Cambria" w:hAnsi="Cambria"/>
          <w:b/>
          <w:u w:val="single"/>
        </w:rPr>
      </w:pPr>
    </w:p>
    <w:p w14:paraId="03571DB0" w14:textId="1542ADD9" w:rsidR="005B047E" w:rsidRDefault="005B047E" w:rsidP="001C5F2D">
      <w:pPr>
        <w:rPr>
          <w:rFonts w:ascii="Cambria" w:hAnsi="Cambria"/>
          <w:bCs/>
        </w:rPr>
      </w:pPr>
      <w:r>
        <w:rPr>
          <w:rFonts w:ascii="Cambria" w:hAnsi="Cambria"/>
          <w:bCs/>
        </w:rPr>
        <w:t xml:space="preserve">Students will present their final presentations near the end of the 856 course.  Students will use the following link to sign up to present on either June </w:t>
      </w:r>
      <w:r w:rsidR="00932D9F">
        <w:rPr>
          <w:rFonts w:ascii="Cambria" w:hAnsi="Cambria"/>
          <w:bCs/>
        </w:rPr>
        <w:t>23 or June 24</w:t>
      </w:r>
      <w:r w:rsidR="008B1F5D">
        <w:rPr>
          <w:rFonts w:ascii="Cambria" w:hAnsi="Cambria"/>
          <w:bCs/>
        </w:rPr>
        <w:t xml:space="preserve"> : </w:t>
      </w:r>
      <w:hyperlink r:id="rId26" w:history="1">
        <w:r w:rsidR="00932D9F" w:rsidRPr="00A2264D">
          <w:rPr>
            <w:rStyle w:val="Hyperlink"/>
          </w:rPr>
          <w:t>https://docs.google.com/spreadsheets/d/1PGrL_C70IhLnnFGTN4LM4yC88TVoXd5IzZf2VwXZ0YI/edit?usp=sharing</w:t>
        </w:r>
      </w:hyperlink>
      <w:r w:rsidR="00932D9F">
        <w:t xml:space="preserve"> </w:t>
      </w:r>
      <w:r>
        <w:rPr>
          <w:rFonts w:ascii="Cambria" w:hAnsi="Cambria"/>
          <w:bCs/>
        </w:rPr>
        <w:t xml:space="preserve">  </w:t>
      </w:r>
      <w:r w:rsidR="008B1F5D">
        <w:rPr>
          <w:rFonts w:ascii="Cambria" w:hAnsi="Cambria"/>
          <w:bCs/>
        </w:rPr>
        <w:t>The sessions will be from 6:00PM to 8:</w:t>
      </w:r>
      <w:r w:rsidR="00932D9F">
        <w:rPr>
          <w:rFonts w:ascii="Cambria" w:hAnsi="Cambria"/>
          <w:bCs/>
        </w:rPr>
        <w:t>00</w:t>
      </w:r>
      <w:r w:rsidR="008B1F5D">
        <w:rPr>
          <w:rFonts w:ascii="Cambria" w:hAnsi="Cambria"/>
          <w:bCs/>
        </w:rPr>
        <w:t xml:space="preserve">PM EST.  </w:t>
      </w:r>
    </w:p>
    <w:p w14:paraId="3317198C" w14:textId="77777777" w:rsidR="008B1F5D" w:rsidRPr="005B047E" w:rsidRDefault="008B1F5D" w:rsidP="001C5F2D">
      <w:pPr>
        <w:rPr>
          <w:rFonts w:ascii="Cambria" w:hAnsi="Cambria"/>
          <w:bCs/>
        </w:rPr>
      </w:pPr>
    </w:p>
    <w:p w14:paraId="67357253" w14:textId="2B658AF5" w:rsidR="008B1F5D" w:rsidRDefault="008B1F5D" w:rsidP="001C5F2D">
      <w:pPr>
        <w:rPr>
          <w:rFonts w:ascii="Cambria" w:hAnsi="Cambria"/>
          <w:bCs/>
        </w:rPr>
      </w:pPr>
      <w:r>
        <w:rPr>
          <w:rFonts w:ascii="Cambria" w:hAnsi="Cambria"/>
          <w:bCs/>
        </w:rPr>
        <w:t xml:space="preserve">Students are required to be present for the entire session in which they present and </w:t>
      </w:r>
      <w:r w:rsidR="00932D9F">
        <w:rPr>
          <w:rFonts w:ascii="Cambria" w:hAnsi="Cambria"/>
          <w:bCs/>
        </w:rPr>
        <w:t>are encouraged</w:t>
      </w:r>
      <w:r>
        <w:rPr>
          <w:rFonts w:ascii="Cambria" w:hAnsi="Cambria"/>
          <w:bCs/>
        </w:rPr>
        <w:t xml:space="preserve"> to attend the other session </w:t>
      </w:r>
      <w:r w:rsidR="003E5B70">
        <w:rPr>
          <w:rFonts w:ascii="Cambria" w:hAnsi="Cambria"/>
          <w:bCs/>
        </w:rPr>
        <w:t xml:space="preserve">if </w:t>
      </w:r>
      <w:r w:rsidR="00AC240B">
        <w:rPr>
          <w:rFonts w:ascii="Cambria" w:hAnsi="Cambria"/>
          <w:bCs/>
        </w:rPr>
        <w:t>possible,</w:t>
      </w:r>
      <w:r w:rsidR="003E5B70">
        <w:rPr>
          <w:rFonts w:ascii="Cambria" w:hAnsi="Cambria"/>
          <w:bCs/>
        </w:rPr>
        <w:t xml:space="preserve"> </w:t>
      </w:r>
      <w:r>
        <w:rPr>
          <w:rFonts w:ascii="Cambria" w:hAnsi="Cambria"/>
          <w:bCs/>
        </w:rPr>
        <w:t xml:space="preserve">to support their colleagues and learn about the research.  </w:t>
      </w:r>
    </w:p>
    <w:p w14:paraId="234B53D2" w14:textId="77777777" w:rsidR="008B1F5D" w:rsidRDefault="008B1F5D" w:rsidP="001C5F2D">
      <w:pPr>
        <w:rPr>
          <w:rFonts w:ascii="Cambria" w:hAnsi="Cambria"/>
          <w:bCs/>
        </w:rPr>
      </w:pPr>
    </w:p>
    <w:p w14:paraId="1F709E6B" w14:textId="448FBB54" w:rsidR="008B1F5D" w:rsidRDefault="008B1F5D" w:rsidP="008B1F5D">
      <w:bookmarkStart w:id="3" w:name="_Hlk162429264"/>
      <w:r>
        <w:rPr>
          <w:rFonts w:ascii="Cambria" w:hAnsi="Cambria"/>
          <w:bCs/>
        </w:rPr>
        <w:t xml:space="preserve">The presentations will be completed in zoom at the following link: </w:t>
      </w:r>
      <w:hyperlink r:id="rId27" w:history="1">
        <w:r>
          <w:rPr>
            <w:rStyle w:val="Hyperlink"/>
          </w:rPr>
          <w:t>https://campbell-edu.zoom.us/j/2498760002</w:t>
        </w:r>
      </w:hyperlink>
      <w:bookmarkEnd w:id="3"/>
      <w:r>
        <w:t xml:space="preserve"> . </w:t>
      </w:r>
    </w:p>
    <w:p w14:paraId="4CCE63A7" w14:textId="3E7A300F" w:rsidR="008B1F5D" w:rsidRDefault="008B1F5D" w:rsidP="001C5F2D">
      <w:pPr>
        <w:rPr>
          <w:rFonts w:ascii="Cambria" w:hAnsi="Cambria"/>
          <w:bCs/>
        </w:rPr>
      </w:pPr>
    </w:p>
    <w:p w14:paraId="4E6DAD74" w14:textId="3BFCAAE9" w:rsidR="005B047E" w:rsidRDefault="008B1F5D" w:rsidP="001C5F2D">
      <w:pPr>
        <w:rPr>
          <w:rFonts w:ascii="Cambria" w:hAnsi="Cambria"/>
          <w:bCs/>
        </w:rPr>
      </w:pPr>
      <w:r>
        <w:rPr>
          <w:rFonts w:ascii="Cambria" w:hAnsi="Cambria"/>
          <w:bCs/>
        </w:rPr>
        <w:t xml:space="preserve">The presentations will be required to last 10-12 minutes with a few minutes for questions.  Total time allotted per presentation with questions/comments will be 15 minutes.  </w:t>
      </w:r>
    </w:p>
    <w:p w14:paraId="33003F4A" w14:textId="77777777" w:rsidR="008B1F5D" w:rsidRDefault="008B1F5D" w:rsidP="001C5F2D">
      <w:pPr>
        <w:rPr>
          <w:rFonts w:ascii="Cambria" w:hAnsi="Cambria"/>
          <w:bCs/>
        </w:rPr>
      </w:pPr>
    </w:p>
    <w:p w14:paraId="396066B3" w14:textId="4E3537B8" w:rsidR="008B1F5D" w:rsidRDefault="008B1F5D" w:rsidP="001C5F2D">
      <w:pPr>
        <w:rPr>
          <w:rFonts w:ascii="Cambria" w:hAnsi="Cambria"/>
          <w:bCs/>
        </w:rPr>
      </w:pPr>
      <w:r>
        <w:rPr>
          <w:rFonts w:ascii="Cambria" w:hAnsi="Cambria"/>
          <w:bCs/>
        </w:rPr>
        <w:t xml:space="preserve">The </w:t>
      </w:r>
      <w:r w:rsidR="00556EF9">
        <w:rPr>
          <w:rFonts w:ascii="Cambria" w:hAnsi="Cambria"/>
          <w:bCs/>
        </w:rPr>
        <w:t>content areas</w:t>
      </w:r>
      <w:r>
        <w:rPr>
          <w:rFonts w:ascii="Cambria" w:hAnsi="Cambria"/>
          <w:bCs/>
        </w:rPr>
        <w:t xml:space="preserve"> for the presentation </w:t>
      </w:r>
      <w:r w:rsidR="00556EF9">
        <w:rPr>
          <w:rFonts w:ascii="Cambria" w:hAnsi="Cambria"/>
          <w:bCs/>
        </w:rPr>
        <w:t>are outlined</w:t>
      </w:r>
      <w:r>
        <w:rPr>
          <w:rFonts w:ascii="Cambria" w:hAnsi="Cambria"/>
          <w:bCs/>
        </w:rPr>
        <w:t xml:space="preserve"> below in the evaluation form and should include the following sections: Title, Foundation/Background/Introduction</w:t>
      </w:r>
      <w:r w:rsidR="00B003D7">
        <w:rPr>
          <w:rFonts w:ascii="Cambria" w:hAnsi="Cambria"/>
          <w:bCs/>
        </w:rPr>
        <w:t>, Literature, Data collection, Interpretation &amp; Application of Data</w:t>
      </w:r>
      <w:r w:rsidR="00556EF9">
        <w:rPr>
          <w:rFonts w:ascii="Cambria" w:hAnsi="Cambria"/>
          <w:bCs/>
        </w:rPr>
        <w:t>, and Summary and Discussion.  The presentation will be evaluated on each of the content areas</w:t>
      </w:r>
      <w:r w:rsidR="003E5B70">
        <w:rPr>
          <w:rFonts w:ascii="Cambria" w:hAnsi="Cambria"/>
          <w:bCs/>
        </w:rPr>
        <w:t>,</w:t>
      </w:r>
      <w:r w:rsidR="00556EF9">
        <w:rPr>
          <w:rFonts w:ascii="Cambria" w:hAnsi="Cambria"/>
          <w:bCs/>
        </w:rPr>
        <w:t xml:space="preserve"> as well as communication and formatting.  Presentations will be evaluated using the evaluation form below and entitled, “</w:t>
      </w:r>
      <w:r w:rsidR="00556EF9" w:rsidRPr="00556EF9">
        <w:rPr>
          <w:rFonts w:ascii="Cambria" w:hAnsi="Cambria"/>
          <w:bCs/>
        </w:rPr>
        <w:t>DHSC Capstone Oral Presentation Evaluation”.</w:t>
      </w:r>
      <w:r w:rsidR="00556EF9">
        <w:rPr>
          <w:b/>
          <w:szCs w:val="32"/>
        </w:rPr>
        <w:t xml:space="preserve"> </w:t>
      </w:r>
      <w:r w:rsidR="00556EF9">
        <w:rPr>
          <w:rFonts w:ascii="Cambria" w:hAnsi="Cambria"/>
          <w:bCs/>
        </w:rPr>
        <w:t xml:space="preserve">Advisors of each presenter will be responsible for evaluating him or her.  </w:t>
      </w:r>
    </w:p>
    <w:p w14:paraId="0B21C98A" w14:textId="1EAA3DB1" w:rsidR="00B003D7" w:rsidRDefault="00B003D7">
      <w:pPr>
        <w:rPr>
          <w:rFonts w:ascii="Cambria" w:hAnsi="Cambria"/>
          <w:bCs/>
        </w:rPr>
      </w:pPr>
      <w:r>
        <w:rPr>
          <w:rFonts w:ascii="Cambria" w:hAnsi="Cambria"/>
          <w:bCs/>
        </w:rPr>
        <w:br w:type="page"/>
      </w:r>
    </w:p>
    <w:p w14:paraId="040D8480" w14:textId="77777777" w:rsidR="008B1F5D" w:rsidRDefault="008B1F5D" w:rsidP="001C5F2D">
      <w:pPr>
        <w:rPr>
          <w:rFonts w:ascii="Cambria" w:hAnsi="Cambria"/>
          <w:bCs/>
        </w:rPr>
      </w:pPr>
    </w:p>
    <w:p w14:paraId="299B0ADE" w14:textId="77777777" w:rsidR="008B1F5D" w:rsidRPr="008B1F5D" w:rsidRDefault="008B1F5D" w:rsidP="001C5F2D">
      <w:pPr>
        <w:rPr>
          <w:rFonts w:ascii="Cambria" w:hAnsi="Cambria"/>
          <w:bCs/>
        </w:rPr>
      </w:pPr>
    </w:p>
    <w:p w14:paraId="1010C684" w14:textId="77777777" w:rsidR="005B047E" w:rsidRPr="005B047E" w:rsidRDefault="005B047E" w:rsidP="001C5F2D">
      <w:pPr>
        <w:rPr>
          <w:rFonts w:ascii="Cambria" w:hAnsi="Cambria"/>
          <w:b/>
          <w:u w:val="single"/>
        </w:rPr>
      </w:pPr>
    </w:p>
    <w:tbl>
      <w:tblPr>
        <w:tblW w:w="0" w:type="auto"/>
        <w:tblInd w:w="1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8"/>
      </w:tblGrid>
      <w:tr w:rsidR="00330D38" w14:paraId="25DE0250" w14:textId="77777777" w:rsidTr="00556EF9">
        <w:trPr>
          <w:trHeight w:hRule="exact" w:val="281"/>
        </w:trPr>
        <w:tc>
          <w:tcPr>
            <w:tcW w:w="8518" w:type="dxa"/>
            <w:tcBorders>
              <w:bottom w:val="single" w:sz="1" w:space="0" w:color="000000"/>
            </w:tcBorders>
          </w:tcPr>
          <w:p w14:paraId="78170314" w14:textId="0D554C7B" w:rsidR="00330D38" w:rsidRDefault="00330D38" w:rsidP="0062667C">
            <w:pPr>
              <w:pStyle w:val="TableParagraph"/>
              <w:spacing w:before="13"/>
              <w:rPr>
                <w:b/>
                <w:sz w:val="16"/>
              </w:rPr>
            </w:pPr>
            <w:r w:rsidRPr="00B003D7">
              <w:rPr>
                <w:b/>
                <w:szCs w:val="32"/>
              </w:rPr>
              <w:t xml:space="preserve">DHSC Capstone Oral Presentation </w:t>
            </w:r>
            <w:r w:rsidR="00556EF9">
              <w:rPr>
                <w:b/>
                <w:szCs w:val="32"/>
              </w:rPr>
              <w:t>Evaluation</w:t>
            </w:r>
          </w:p>
        </w:tc>
      </w:tr>
      <w:tr w:rsidR="00330D38" w14:paraId="435B443F" w14:textId="77777777" w:rsidTr="00B003D7">
        <w:trPr>
          <w:trHeight w:hRule="exact" w:val="235"/>
        </w:trPr>
        <w:tc>
          <w:tcPr>
            <w:tcW w:w="8518" w:type="dxa"/>
            <w:tcBorders>
              <w:top w:val="single" w:sz="1" w:space="0" w:color="000000"/>
              <w:bottom w:val="single" w:sz="1" w:space="0" w:color="000000"/>
            </w:tcBorders>
          </w:tcPr>
          <w:p w14:paraId="510B8E34" w14:textId="77777777" w:rsidR="00330D38" w:rsidRDefault="00330D38" w:rsidP="0062667C"/>
        </w:tc>
      </w:tr>
      <w:tr w:rsidR="00330D38" w14:paraId="404540D0" w14:textId="77777777" w:rsidTr="00B003D7">
        <w:trPr>
          <w:trHeight w:hRule="exact" w:val="235"/>
        </w:trPr>
        <w:tc>
          <w:tcPr>
            <w:tcW w:w="8518" w:type="dxa"/>
            <w:tcBorders>
              <w:top w:val="single" w:sz="1" w:space="0" w:color="000000"/>
              <w:bottom w:val="single" w:sz="1" w:space="0" w:color="000000"/>
            </w:tcBorders>
          </w:tcPr>
          <w:p w14:paraId="1F55F92F" w14:textId="77777777" w:rsidR="00330D38" w:rsidRDefault="00330D38" w:rsidP="0062667C">
            <w:pPr>
              <w:pStyle w:val="TableParagraph"/>
              <w:spacing w:before="20"/>
              <w:rPr>
                <w:b/>
                <w:sz w:val="16"/>
              </w:rPr>
            </w:pPr>
            <w:r>
              <w:rPr>
                <w:b/>
                <w:sz w:val="16"/>
              </w:rPr>
              <w:t>Student:</w:t>
            </w:r>
          </w:p>
        </w:tc>
      </w:tr>
      <w:tr w:rsidR="00330D38" w14:paraId="591B563A" w14:textId="77777777" w:rsidTr="00B003D7">
        <w:trPr>
          <w:trHeight w:hRule="exact" w:val="235"/>
        </w:trPr>
        <w:tc>
          <w:tcPr>
            <w:tcW w:w="8518" w:type="dxa"/>
            <w:tcBorders>
              <w:top w:val="single" w:sz="1" w:space="0" w:color="000000"/>
              <w:bottom w:val="single" w:sz="1" w:space="0" w:color="000000"/>
            </w:tcBorders>
          </w:tcPr>
          <w:p w14:paraId="3BD44301" w14:textId="77777777" w:rsidR="00330D38" w:rsidRDefault="00330D38" w:rsidP="0062667C">
            <w:pPr>
              <w:pStyle w:val="TableParagraph"/>
              <w:spacing w:before="20"/>
              <w:rPr>
                <w:b/>
                <w:sz w:val="16"/>
              </w:rPr>
            </w:pPr>
            <w:r>
              <w:rPr>
                <w:b/>
                <w:sz w:val="16"/>
              </w:rPr>
              <w:t>Project Title:</w:t>
            </w:r>
          </w:p>
        </w:tc>
      </w:tr>
      <w:tr w:rsidR="00330D38" w14:paraId="75E6081F" w14:textId="77777777" w:rsidTr="00B003D7">
        <w:trPr>
          <w:trHeight w:hRule="exact" w:val="235"/>
        </w:trPr>
        <w:tc>
          <w:tcPr>
            <w:tcW w:w="8518" w:type="dxa"/>
            <w:tcBorders>
              <w:top w:val="single" w:sz="1" w:space="0" w:color="000000"/>
              <w:bottom w:val="single" w:sz="1" w:space="0" w:color="000000"/>
            </w:tcBorders>
          </w:tcPr>
          <w:p w14:paraId="08C7D93F" w14:textId="77777777" w:rsidR="00330D38" w:rsidRDefault="00330D38" w:rsidP="0062667C">
            <w:pPr>
              <w:pStyle w:val="TableParagraph"/>
              <w:spacing w:before="20"/>
              <w:rPr>
                <w:b/>
                <w:sz w:val="16"/>
              </w:rPr>
            </w:pPr>
            <w:r>
              <w:rPr>
                <w:b/>
                <w:sz w:val="16"/>
              </w:rPr>
              <w:t>Faculty Advisor:</w:t>
            </w:r>
          </w:p>
        </w:tc>
      </w:tr>
      <w:tr w:rsidR="00330D38" w14:paraId="6A117C6D" w14:textId="77777777" w:rsidTr="00B003D7">
        <w:trPr>
          <w:trHeight w:hRule="exact" w:val="235"/>
        </w:trPr>
        <w:tc>
          <w:tcPr>
            <w:tcW w:w="8518" w:type="dxa"/>
            <w:tcBorders>
              <w:top w:val="single" w:sz="1" w:space="0" w:color="000000"/>
              <w:bottom w:val="single" w:sz="1" w:space="0" w:color="000000"/>
            </w:tcBorders>
          </w:tcPr>
          <w:p w14:paraId="14D27CFC" w14:textId="77777777" w:rsidR="00330D38" w:rsidRDefault="00330D38" w:rsidP="0062667C">
            <w:pPr>
              <w:pStyle w:val="TableParagraph"/>
              <w:spacing w:before="20"/>
              <w:rPr>
                <w:b/>
                <w:sz w:val="16"/>
              </w:rPr>
            </w:pPr>
            <w:r>
              <w:rPr>
                <w:b/>
                <w:sz w:val="16"/>
              </w:rPr>
              <w:t>Date:</w:t>
            </w:r>
          </w:p>
        </w:tc>
      </w:tr>
      <w:tr w:rsidR="00330D38" w14:paraId="02957436" w14:textId="77777777" w:rsidTr="00B003D7">
        <w:trPr>
          <w:trHeight w:hRule="exact" w:val="235"/>
        </w:trPr>
        <w:tc>
          <w:tcPr>
            <w:tcW w:w="8518" w:type="dxa"/>
            <w:tcBorders>
              <w:top w:val="single" w:sz="1" w:space="0" w:color="000000"/>
              <w:bottom w:val="single" w:sz="1" w:space="0" w:color="000000"/>
            </w:tcBorders>
          </w:tcPr>
          <w:p w14:paraId="3BDF5A3C" w14:textId="4E2F746B" w:rsidR="00330D38" w:rsidRDefault="00B003D7" w:rsidP="0062667C">
            <w:r w:rsidRPr="00B003D7">
              <w:rPr>
                <w:rFonts w:ascii="Calibri" w:eastAsia="Calibri" w:hAnsi="Calibri" w:cs="Calibri"/>
                <w:b/>
                <w:color w:val="auto"/>
                <w:sz w:val="16"/>
              </w:rPr>
              <w:t>Evaluator:</w:t>
            </w:r>
            <w:r>
              <w:t xml:space="preserve"> </w:t>
            </w:r>
          </w:p>
        </w:tc>
      </w:tr>
      <w:tr w:rsidR="00B003D7" w14:paraId="67800EC8" w14:textId="77777777" w:rsidTr="00B003D7">
        <w:trPr>
          <w:trHeight w:hRule="exact" w:val="235"/>
        </w:trPr>
        <w:tc>
          <w:tcPr>
            <w:tcW w:w="8518" w:type="dxa"/>
            <w:tcBorders>
              <w:top w:val="single" w:sz="1" w:space="0" w:color="000000"/>
              <w:bottom w:val="single" w:sz="1" w:space="0" w:color="000000"/>
            </w:tcBorders>
            <w:shd w:val="clear" w:color="auto" w:fill="BFBFBF" w:themeFill="background1" w:themeFillShade="BF"/>
          </w:tcPr>
          <w:p w14:paraId="05068DF1" w14:textId="77777777" w:rsidR="00B003D7" w:rsidRPr="00B003D7" w:rsidRDefault="00B003D7" w:rsidP="0062667C">
            <w:pPr>
              <w:rPr>
                <w:rFonts w:ascii="Calibri" w:eastAsia="Calibri" w:hAnsi="Calibri" w:cs="Calibri"/>
                <w:b/>
                <w:color w:val="auto"/>
                <w:sz w:val="16"/>
              </w:rPr>
            </w:pPr>
          </w:p>
        </w:tc>
      </w:tr>
      <w:tr w:rsidR="00330D38" w14:paraId="70CDA820" w14:textId="77777777" w:rsidTr="00B003D7">
        <w:trPr>
          <w:trHeight w:hRule="exact" w:val="234"/>
        </w:trPr>
        <w:tc>
          <w:tcPr>
            <w:tcW w:w="8518" w:type="dxa"/>
            <w:tcBorders>
              <w:top w:val="single" w:sz="1" w:space="0" w:color="000000"/>
              <w:bottom w:val="single" w:sz="6" w:space="0" w:color="000000"/>
            </w:tcBorders>
          </w:tcPr>
          <w:p w14:paraId="3A97E8E0" w14:textId="77777777" w:rsidR="00330D38" w:rsidRDefault="00330D38" w:rsidP="0062667C">
            <w:pPr>
              <w:pStyle w:val="TableParagraph"/>
              <w:spacing w:before="20"/>
              <w:rPr>
                <w:sz w:val="16"/>
              </w:rPr>
            </w:pPr>
            <w:r>
              <w:rPr>
                <w:sz w:val="16"/>
              </w:rPr>
              <w:t>Scoring:     Please select the degree to which the student addressed each item (1 being lowest - 5 being highest)</w:t>
            </w:r>
          </w:p>
        </w:tc>
      </w:tr>
      <w:tr w:rsidR="00330D38" w14:paraId="506C1E9C" w14:textId="77777777" w:rsidTr="00B003D7">
        <w:trPr>
          <w:trHeight w:hRule="exact" w:val="235"/>
        </w:trPr>
        <w:tc>
          <w:tcPr>
            <w:tcW w:w="8518" w:type="dxa"/>
            <w:tcBorders>
              <w:top w:val="single" w:sz="6" w:space="0" w:color="000000"/>
              <w:bottom w:val="single" w:sz="6" w:space="0" w:color="000000"/>
            </w:tcBorders>
            <w:shd w:val="clear" w:color="auto" w:fill="BFBFBF" w:themeFill="background1" w:themeFillShade="BF"/>
          </w:tcPr>
          <w:p w14:paraId="1CB7C0CC" w14:textId="5BD7D04D" w:rsidR="00330D38" w:rsidRDefault="00330D38" w:rsidP="0062667C">
            <w:pPr>
              <w:pStyle w:val="TableParagraph"/>
              <w:spacing w:before="15"/>
              <w:rPr>
                <w:b/>
                <w:sz w:val="16"/>
              </w:rPr>
            </w:pPr>
            <w:r>
              <w:rPr>
                <w:b/>
                <w:sz w:val="16"/>
              </w:rPr>
              <w:t>Content Area: Foundation</w:t>
            </w:r>
            <w:r w:rsidR="008B1F5D">
              <w:rPr>
                <w:b/>
                <w:sz w:val="16"/>
              </w:rPr>
              <w:t>/Background/Introduction</w:t>
            </w:r>
          </w:p>
        </w:tc>
      </w:tr>
      <w:tr w:rsidR="00330D38" w14:paraId="338CD521" w14:textId="77777777" w:rsidTr="00B003D7">
        <w:trPr>
          <w:trHeight w:hRule="exact" w:val="235"/>
        </w:trPr>
        <w:tc>
          <w:tcPr>
            <w:tcW w:w="8518" w:type="dxa"/>
            <w:tcBorders>
              <w:top w:val="single" w:sz="6" w:space="0" w:color="000000"/>
              <w:bottom w:val="single" w:sz="6" w:space="0" w:color="000000"/>
            </w:tcBorders>
          </w:tcPr>
          <w:p w14:paraId="5EDF31F8" w14:textId="1973DB64" w:rsidR="00330D38" w:rsidRDefault="00330D38" w:rsidP="0062667C">
            <w:pPr>
              <w:pStyle w:val="TableParagraph"/>
              <w:rPr>
                <w:sz w:val="16"/>
              </w:rPr>
            </w:pPr>
            <w:r>
              <w:rPr>
                <w:sz w:val="16"/>
              </w:rPr>
              <w:t>Justification for importance of the project</w:t>
            </w:r>
            <w:r w:rsidR="008B1F5D">
              <w:rPr>
                <w:sz w:val="16"/>
              </w:rPr>
              <w:t xml:space="preserve">                                                                      1      2      3      4      5  </w:t>
            </w:r>
          </w:p>
        </w:tc>
      </w:tr>
      <w:tr w:rsidR="008B1F5D" w:rsidRPr="00B003D7" w14:paraId="16F5F37F" w14:textId="77777777" w:rsidTr="00B003D7">
        <w:trPr>
          <w:trHeight w:hRule="exact" w:val="235"/>
        </w:trPr>
        <w:tc>
          <w:tcPr>
            <w:tcW w:w="8518" w:type="dxa"/>
            <w:tcBorders>
              <w:top w:val="single" w:sz="6" w:space="0" w:color="000000"/>
              <w:bottom w:val="single" w:sz="6" w:space="0" w:color="000000"/>
            </w:tcBorders>
          </w:tcPr>
          <w:p w14:paraId="538B02C4" w14:textId="36C40801" w:rsidR="008B1F5D" w:rsidRPr="00B003D7" w:rsidRDefault="008B1F5D" w:rsidP="00B003D7">
            <w:pPr>
              <w:pStyle w:val="TableParagraph"/>
              <w:spacing w:before="20"/>
              <w:rPr>
                <w:bCs/>
                <w:sz w:val="16"/>
              </w:rPr>
            </w:pPr>
            <w:r w:rsidRPr="00B003D7">
              <w:rPr>
                <w:bCs/>
                <w:sz w:val="16"/>
              </w:rPr>
              <w:t xml:space="preserve">Background information and introduction to topic                                                       1      2      3      4      5  </w:t>
            </w:r>
          </w:p>
        </w:tc>
      </w:tr>
      <w:tr w:rsidR="008B1F5D" w14:paraId="0935F124" w14:textId="77777777" w:rsidTr="00B003D7">
        <w:trPr>
          <w:trHeight w:hRule="exact" w:val="235"/>
        </w:trPr>
        <w:tc>
          <w:tcPr>
            <w:tcW w:w="8518" w:type="dxa"/>
            <w:tcBorders>
              <w:top w:val="single" w:sz="6" w:space="0" w:color="000000"/>
              <w:bottom w:val="single" w:sz="6" w:space="0" w:color="000000"/>
            </w:tcBorders>
            <w:shd w:val="clear" w:color="auto" w:fill="BFBFBF" w:themeFill="background1" w:themeFillShade="BF"/>
          </w:tcPr>
          <w:p w14:paraId="0DD0400D" w14:textId="7D887A96" w:rsidR="008B1F5D" w:rsidRDefault="008B1F5D" w:rsidP="0062667C">
            <w:pPr>
              <w:pStyle w:val="TableParagraph"/>
              <w:rPr>
                <w:sz w:val="16"/>
              </w:rPr>
            </w:pPr>
            <w:r w:rsidRPr="008B1F5D">
              <w:rPr>
                <w:b/>
                <w:bCs/>
                <w:sz w:val="16"/>
              </w:rPr>
              <w:t>Content Area: Literature</w:t>
            </w:r>
          </w:p>
        </w:tc>
      </w:tr>
      <w:tr w:rsidR="00330D38" w14:paraId="725D3567" w14:textId="77777777" w:rsidTr="00B003D7">
        <w:trPr>
          <w:trHeight w:hRule="exact" w:val="235"/>
        </w:trPr>
        <w:tc>
          <w:tcPr>
            <w:tcW w:w="8518" w:type="dxa"/>
            <w:tcBorders>
              <w:top w:val="single" w:sz="6" w:space="0" w:color="000000"/>
              <w:bottom w:val="single" w:sz="6" w:space="0" w:color="000000"/>
            </w:tcBorders>
          </w:tcPr>
          <w:p w14:paraId="3CD92B41" w14:textId="3AAD6319" w:rsidR="00330D38" w:rsidRDefault="00330D38" w:rsidP="0062667C">
            <w:pPr>
              <w:pStyle w:val="TableParagraph"/>
              <w:rPr>
                <w:sz w:val="16"/>
              </w:rPr>
            </w:pPr>
            <w:r>
              <w:rPr>
                <w:sz w:val="16"/>
              </w:rPr>
              <w:t>Literature Review</w:t>
            </w:r>
            <w:r w:rsidR="008B1F5D">
              <w:rPr>
                <w:sz w:val="16"/>
              </w:rPr>
              <w:t xml:space="preserve">                                                                                                                  1      2      3      4      5  </w:t>
            </w:r>
          </w:p>
        </w:tc>
      </w:tr>
      <w:tr w:rsidR="008B1F5D" w14:paraId="4A841404" w14:textId="77777777" w:rsidTr="00B003D7">
        <w:trPr>
          <w:trHeight w:hRule="exact" w:val="235"/>
        </w:trPr>
        <w:tc>
          <w:tcPr>
            <w:tcW w:w="8518" w:type="dxa"/>
            <w:tcBorders>
              <w:top w:val="single" w:sz="6" w:space="0" w:color="000000"/>
              <w:bottom w:val="single" w:sz="6" w:space="0" w:color="000000"/>
            </w:tcBorders>
          </w:tcPr>
          <w:p w14:paraId="2F14C2DB" w14:textId="6851C2F6" w:rsidR="008B1F5D" w:rsidRDefault="008B1F5D" w:rsidP="0062667C">
            <w:pPr>
              <w:pStyle w:val="TableParagraph"/>
              <w:rPr>
                <w:sz w:val="16"/>
              </w:rPr>
            </w:pPr>
            <w:r>
              <w:rPr>
                <w:sz w:val="16"/>
              </w:rPr>
              <w:t xml:space="preserve">Identified need for research question                                                                               1      2      3      4      5  </w:t>
            </w:r>
          </w:p>
        </w:tc>
      </w:tr>
      <w:tr w:rsidR="00330D38" w14:paraId="4EEA277B" w14:textId="77777777" w:rsidTr="00B003D7">
        <w:trPr>
          <w:trHeight w:hRule="exact" w:val="235"/>
        </w:trPr>
        <w:tc>
          <w:tcPr>
            <w:tcW w:w="8518" w:type="dxa"/>
            <w:tcBorders>
              <w:top w:val="single" w:sz="6" w:space="0" w:color="000000"/>
              <w:bottom w:val="single" w:sz="6" w:space="0" w:color="000000"/>
            </w:tcBorders>
            <w:shd w:val="clear" w:color="auto" w:fill="BFBFBF" w:themeFill="background1" w:themeFillShade="BF"/>
          </w:tcPr>
          <w:p w14:paraId="7CD6939F" w14:textId="7021A9E3" w:rsidR="00330D38" w:rsidRDefault="008B1F5D" w:rsidP="0062667C">
            <w:r w:rsidRPr="008B1F5D">
              <w:rPr>
                <w:rFonts w:ascii="Calibri" w:eastAsia="Calibri" w:hAnsi="Calibri" w:cs="Calibri"/>
                <w:b/>
                <w:bCs/>
                <w:color w:val="auto"/>
                <w:sz w:val="16"/>
              </w:rPr>
              <w:t>Content Area: Data Collection</w:t>
            </w:r>
          </w:p>
        </w:tc>
      </w:tr>
      <w:tr w:rsidR="00330D38" w14:paraId="1599679E" w14:textId="77777777" w:rsidTr="00B003D7">
        <w:trPr>
          <w:trHeight w:hRule="exact" w:val="235"/>
        </w:trPr>
        <w:tc>
          <w:tcPr>
            <w:tcW w:w="8518" w:type="dxa"/>
            <w:tcBorders>
              <w:top w:val="single" w:sz="6" w:space="0" w:color="000000"/>
              <w:bottom w:val="single" w:sz="6" w:space="0" w:color="000000"/>
            </w:tcBorders>
          </w:tcPr>
          <w:p w14:paraId="212B4F99" w14:textId="77777777" w:rsidR="00330D38" w:rsidRDefault="00330D38" w:rsidP="0062667C">
            <w:pPr>
              <w:pStyle w:val="TableParagraph"/>
              <w:spacing w:before="6"/>
              <w:rPr>
                <w:sz w:val="16"/>
              </w:rPr>
            </w:pPr>
            <w:r>
              <w:rPr>
                <w:sz w:val="16"/>
              </w:rPr>
              <w:t>Apply ethical principles in accessing, collecting, analyzing, using, maintaining, and disseminating data and information</w:t>
            </w:r>
          </w:p>
        </w:tc>
      </w:tr>
      <w:tr w:rsidR="008B1F5D" w14:paraId="03A60142" w14:textId="77777777" w:rsidTr="00B003D7">
        <w:trPr>
          <w:trHeight w:hRule="exact" w:val="235"/>
        </w:trPr>
        <w:tc>
          <w:tcPr>
            <w:tcW w:w="8518" w:type="dxa"/>
            <w:tcBorders>
              <w:top w:val="single" w:sz="6" w:space="0" w:color="000000"/>
              <w:bottom w:val="single" w:sz="6" w:space="0" w:color="000000"/>
            </w:tcBorders>
          </w:tcPr>
          <w:p w14:paraId="6493580E" w14:textId="460CEA02" w:rsidR="008B1F5D" w:rsidRDefault="008B1F5D" w:rsidP="0062667C">
            <w:pPr>
              <w:pStyle w:val="TableParagraph"/>
              <w:spacing w:before="6"/>
              <w:rPr>
                <w:sz w:val="16"/>
              </w:rPr>
            </w:pPr>
            <w:r>
              <w:rPr>
                <w:sz w:val="16"/>
              </w:rPr>
              <w:t xml:space="preserve">                                                                                                                                                  1      2      3      4      5  </w:t>
            </w:r>
          </w:p>
        </w:tc>
      </w:tr>
      <w:tr w:rsidR="00330D38" w14:paraId="6E41951D" w14:textId="77777777" w:rsidTr="00B003D7">
        <w:trPr>
          <w:trHeight w:hRule="exact" w:val="235"/>
        </w:trPr>
        <w:tc>
          <w:tcPr>
            <w:tcW w:w="8518" w:type="dxa"/>
            <w:tcBorders>
              <w:top w:val="single" w:sz="6" w:space="0" w:color="000000"/>
              <w:bottom w:val="single" w:sz="6" w:space="0" w:color="000000"/>
            </w:tcBorders>
          </w:tcPr>
          <w:p w14:paraId="3928D35E" w14:textId="77777777" w:rsidR="00330D38" w:rsidRDefault="00330D38" w:rsidP="0062667C">
            <w:pPr>
              <w:pStyle w:val="TableParagraph"/>
              <w:rPr>
                <w:sz w:val="16"/>
              </w:rPr>
            </w:pPr>
            <w:r>
              <w:rPr>
                <w:sz w:val="16"/>
              </w:rPr>
              <w:t>Describe methodology used in the research study, including the rationale for selecting the methodology</w:t>
            </w:r>
          </w:p>
        </w:tc>
      </w:tr>
      <w:tr w:rsidR="008B1F5D" w14:paraId="3537C9DF" w14:textId="77777777" w:rsidTr="00B003D7">
        <w:trPr>
          <w:trHeight w:hRule="exact" w:val="235"/>
        </w:trPr>
        <w:tc>
          <w:tcPr>
            <w:tcW w:w="8518" w:type="dxa"/>
            <w:tcBorders>
              <w:top w:val="single" w:sz="6" w:space="0" w:color="000000"/>
              <w:bottom w:val="single" w:sz="6" w:space="0" w:color="000000"/>
            </w:tcBorders>
          </w:tcPr>
          <w:p w14:paraId="7F95E9D0" w14:textId="6A65F467" w:rsidR="008B1F5D" w:rsidRDefault="008B1F5D" w:rsidP="0062667C">
            <w:pPr>
              <w:pStyle w:val="TableParagraph"/>
              <w:rPr>
                <w:sz w:val="16"/>
              </w:rPr>
            </w:pPr>
            <w:r>
              <w:rPr>
                <w:sz w:val="16"/>
              </w:rPr>
              <w:t xml:space="preserve">                                                                                                                                                  1      2      3      4      5  </w:t>
            </w:r>
          </w:p>
        </w:tc>
      </w:tr>
      <w:tr w:rsidR="00330D38" w14:paraId="26AF8B54" w14:textId="77777777" w:rsidTr="00B003D7">
        <w:trPr>
          <w:trHeight w:hRule="exact" w:val="235"/>
        </w:trPr>
        <w:tc>
          <w:tcPr>
            <w:tcW w:w="8518" w:type="dxa"/>
            <w:tcBorders>
              <w:top w:val="single" w:sz="6" w:space="0" w:color="000000"/>
              <w:bottom w:val="single" w:sz="6" w:space="0" w:color="000000"/>
            </w:tcBorders>
            <w:shd w:val="clear" w:color="auto" w:fill="A7A8A7"/>
          </w:tcPr>
          <w:p w14:paraId="65025CD0" w14:textId="371B5153" w:rsidR="00330D38" w:rsidRDefault="008B1F5D" w:rsidP="0062667C">
            <w:r w:rsidRPr="008B1F5D">
              <w:rPr>
                <w:rFonts w:ascii="Calibri" w:eastAsia="Calibri" w:hAnsi="Calibri" w:cs="Calibri"/>
                <w:b/>
                <w:bCs/>
                <w:color w:val="auto"/>
                <w:sz w:val="16"/>
              </w:rPr>
              <w:t>Content Area: Interpretation and Application of Data</w:t>
            </w:r>
          </w:p>
        </w:tc>
      </w:tr>
      <w:tr w:rsidR="00330D38" w14:paraId="49F36A76" w14:textId="77777777" w:rsidTr="00B003D7">
        <w:trPr>
          <w:trHeight w:hRule="exact" w:val="235"/>
        </w:trPr>
        <w:tc>
          <w:tcPr>
            <w:tcW w:w="8518" w:type="dxa"/>
            <w:tcBorders>
              <w:top w:val="single" w:sz="6" w:space="0" w:color="000000"/>
              <w:bottom w:val="single" w:sz="6" w:space="0" w:color="000000"/>
            </w:tcBorders>
          </w:tcPr>
          <w:p w14:paraId="693C50C4" w14:textId="48FB4D7C" w:rsidR="00330D38" w:rsidRDefault="00330D38" w:rsidP="0062667C">
            <w:pPr>
              <w:pStyle w:val="TableParagraph"/>
              <w:rPr>
                <w:sz w:val="16"/>
              </w:rPr>
            </w:pPr>
            <w:r>
              <w:rPr>
                <w:sz w:val="16"/>
              </w:rPr>
              <w:t xml:space="preserve">Interpret and report the quantitative and/or </w:t>
            </w:r>
            <w:r w:rsidR="00825E3C">
              <w:rPr>
                <w:sz w:val="16"/>
              </w:rPr>
              <w:t>qualitative</w:t>
            </w:r>
            <w:r>
              <w:rPr>
                <w:sz w:val="16"/>
              </w:rPr>
              <w:t xml:space="preserve"> data   accurately</w:t>
            </w:r>
            <w:r w:rsidR="008B1F5D">
              <w:rPr>
                <w:sz w:val="16"/>
              </w:rPr>
              <w:t xml:space="preserve">              1      2      3      4      5                                                                                                                                 1      2      3      4      5                                                                                                                                       1      2      3      4      5  </w:t>
            </w:r>
          </w:p>
        </w:tc>
      </w:tr>
      <w:tr w:rsidR="00330D38" w14:paraId="57A780BF" w14:textId="77777777" w:rsidTr="00B003D7">
        <w:trPr>
          <w:trHeight w:hRule="exact" w:val="451"/>
        </w:trPr>
        <w:tc>
          <w:tcPr>
            <w:tcW w:w="8518" w:type="dxa"/>
            <w:tcBorders>
              <w:top w:val="single" w:sz="6" w:space="0" w:color="000000"/>
              <w:bottom w:val="single" w:sz="6" w:space="0" w:color="000000"/>
            </w:tcBorders>
          </w:tcPr>
          <w:p w14:paraId="1A4802FE" w14:textId="596B72FD" w:rsidR="00330D38" w:rsidRDefault="00330D38" w:rsidP="0062667C">
            <w:pPr>
              <w:pStyle w:val="TableParagraph"/>
              <w:spacing w:line="259" w:lineRule="auto"/>
              <w:rPr>
                <w:sz w:val="16"/>
              </w:rPr>
            </w:pPr>
            <w:r>
              <w:rPr>
                <w:sz w:val="16"/>
              </w:rPr>
              <w:t>Discuss the limitations of the study and how the results of the study may contribute to problem solving and ideas for future research</w:t>
            </w:r>
            <w:r w:rsidR="008B1F5D">
              <w:rPr>
                <w:sz w:val="16"/>
              </w:rPr>
              <w:t xml:space="preserve">                                                                                                                                   1      2      3      4      5  </w:t>
            </w:r>
          </w:p>
        </w:tc>
      </w:tr>
      <w:tr w:rsidR="00B003D7" w14:paraId="767891F8" w14:textId="77777777" w:rsidTr="00B003D7">
        <w:trPr>
          <w:trHeight w:hRule="exact" w:val="451"/>
        </w:trPr>
        <w:tc>
          <w:tcPr>
            <w:tcW w:w="8518" w:type="dxa"/>
            <w:tcBorders>
              <w:top w:val="single" w:sz="6" w:space="0" w:color="000000"/>
              <w:bottom w:val="single" w:sz="6" w:space="0" w:color="000000"/>
            </w:tcBorders>
            <w:shd w:val="clear" w:color="auto" w:fill="BFBFBF" w:themeFill="background1" w:themeFillShade="BF"/>
          </w:tcPr>
          <w:p w14:paraId="647EFB38" w14:textId="139108F6" w:rsidR="00B003D7" w:rsidRPr="00B003D7" w:rsidRDefault="00B003D7" w:rsidP="0062667C">
            <w:pPr>
              <w:pStyle w:val="TableParagraph"/>
              <w:spacing w:line="259" w:lineRule="auto"/>
              <w:rPr>
                <w:b/>
                <w:bCs/>
                <w:sz w:val="16"/>
              </w:rPr>
            </w:pPr>
            <w:r w:rsidRPr="00B003D7">
              <w:rPr>
                <w:b/>
                <w:bCs/>
                <w:sz w:val="16"/>
              </w:rPr>
              <w:t>Content Area: Summary and Discussion</w:t>
            </w:r>
          </w:p>
        </w:tc>
      </w:tr>
      <w:tr w:rsidR="00B003D7" w14:paraId="66FE5498" w14:textId="77777777" w:rsidTr="00B003D7">
        <w:trPr>
          <w:trHeight w:hRule="exact" w:val="451"/>
        </w:trPr>
        <w:tc>
          <w:tcPr>
            <w:tcW w:w="8518" w:type="dxa"/>
            <w:tcBorders>
              <w:top w:val="single" w:sz="6" w:space="0" w:color="000000"/>
              <w:bottom w:val="single" w:sz="6" w:space="0" w:color="000000"/>
            </w:tcBorders>
            <w:shd w:val="clear" w:color="auto" w:fill="FFFFFF" w:themeFill="background1"/>
          </w:tcPr>
          <w:p w14:paraId="0DC7F3FF" w14:textId="3A20FD82" w:rsidR="00B003D7" w:rsidRDefault="00B003D7" w:rsidP="0062667C">
            <w:pPr>
              <w:pStyle w:val="TableParagraph"/>
              <w:spacing w:line="259" w:lineRule="auto"/>
              <w:rPr>
                <w:sz w:val="16"/>
              </w:rPr>
            </w:pPr>
            <w:r>
              <w:rPr>
                <w:sz w:val="16"/>
              </w:rPr>
              <w:t xml:space="preserve">Summarizes main points of research, validity and use in practice, and discusses ideas to move research forward if any </w:t>
            </w:r>
          </w:p>
          <w:p w14:paraId="4AF9AA12" w14:textId="0CB45AAE" w:rsidR="00B003D7" w:rsidRPr="00B003D7" w:rsidRDefault="00B003D7" w:rsidP="0062667C">
            <w:pPr>
              <w:pStyle w:val="TableParagraph"/>
              <w:spacing w:line="259" w:lineRule="auto"/>
              <w:rPr>
                <w:sz w:val="16"/>
              </w:rPr>
            </w:pPr>
            <w:r>
              <w:rPr>
                <w:sz w:val="16"/>
              </w:rPr>
              <w:t xml:space="preserve">                                                                                                                                                  1      2      3      4      5  </w:t>
            </w:r>
          </w:p>
        </w:tc>
      </w:tr>
      <w:tr w:rsidR="00B003D7" w14:paraId="69C59CBB" w14:textId="77777777" w:rsidTr="00B003D7">
        <w:trPr>
          <w:trHeight w:hRule="exact" w:val="235"/>
        </w:trPr>
        <w:tc>
          <w:tcPr>
            <w:tcW w:w="8518" w:type="dxa"/>
            <w:tcBorders>
              <w:top w:val="single" w:sz="6" w:space="0" w:color="000000"/>
              <w:bottom w:val="single" w:sz="6" w:space="0" w:color="000000"/>
            </w:tcBorders>
            <w:shd w:val="clear" w:color="auto" w:fill="BFBFBF" w:themeFill="background1" w:themeFillShade="BF"/>
          </w:tcPr>
          <w:p w14:paraId="538328EB" w14:textId="17EE6AAD" w:rsidR="00B003D7" w:rsidRPr="00B003D7" w:rsidRDefault="00B003D7" w:rsidP="00B003D7">
            <w:pPr>
              <w:rPr>
                <w:rFonts w:ascii="Calibri" w:eastAsia="Calibri" w:hAnsi="Calibri" w:cs="Calibri"/>
                <w:b/>
                <w:bCs/>
                <w:color w:val="auto"/>
                <w:sz w:val="16"/>
              </w:rPr>
            </w:pPr>
            <w:r w:rsidRPr="00B003D7">
              <w:rPr>
                <w:rFonts w:ascii="Calibri" w:eastAsia="Calibri" w:hAnsi="Calibri" w:cs="Calibri"/>
                <w:b/>
                <w:bCs/>
                <w:color w:val="auto"/>
                <w:sz w:val="16"/>
              </w:rPr>
              <w:t>Communication:</w:t>
            </w:r>
            <w:r w:rsidRPr="00B003D7">
              <w:rPr>
                <w:b/>
                <w:bCs/>
                <w:sz w:val="16"/>
              </w:rPr>
              <w:t xml:space="preserve">  </w:t>
            </w:r>
          </w:p>
        </w:tc>
      </w:tr>
      <w:tr w:rsidR="00B003D7" w14:paraId="1D6D9441" w14:textId="77777777" w:rsidTr="00B003D7">
        <w:trPr>
          <w:trHeight w:hRule="exact" w:val="235"/>
        </w:trPr>
        <w:tc>
          <w:tcPr>
            <w:tcW w:w="8518" w:type="dxa"/>
            <w:tcBorders>
              <w:top w:val="single" w:sz="6" w:space="0" w:color="000000"/>
              <w:bottom w:val="single" w:sz="6" w:space="0" w:color="000000"/>
            </w:tcBorders>
          </w:tcPr>
          <w:p w14:paraId="5002FB40" w14:textId="05CC284B" w:rsidR="00B003D7" w:rsidRDefault="00B003D7" w:rsidP="00B003D7">
            <w:r w:rsidRPr="00B003D7">
              <w:rPr>
                <w:rFonts w:ascii="Calibri" w:eastAsia="Calibri" w:hAnsi="Calibri" w:cs="Calibri"/>
                <w:color w:val="auto"/>
                <w:sz w:val="16"/>
              </w:rPr>
              <w:t>Communicate effectively (rate, pitch tone, eye contact)                                               1      2      3      4      5</w:t>
            </w:r>
            <w:r>
              <w:rPr>
                <w:sz w:val="16"/>
              </w:rPr>
              <w:t xml:space="preserve">  </w:t>
            </w:r>
          </w:p>
        </w:tc>
      </w:tr>
      <w:tr w:rsidR="00B003D7" w14:paraId="6158562C" w14:textId="77777777" w:rsidTr="00B003D7">
        <w:trPr>
          <w:trHeight w:hRule="exact" w:val="235"/>
        </w:trPr>
        <w:tc>
          <w:tcPr>
            <w:tcW w:w="8518" w:type="dxa"/>
            <w:tcBorders>
              <w:top w:val="single" w:sz="6" w:space="0" w:color="000000"/>
              <w:bottom w:val="single" w:sz="6" w:space="0" w:color="000000"/>
            </w:tcBorders>
          </w:tcPr>
          <w:p w14:paraId="0C3ED404" w14:textId="1CF55DE9" w:rsidR="00B003D7" w:rsidRDefault="00B003D7" w:rsidP="00B003D7">
            <w:pPr>
              <w:pStyle w:val="TableParagraph"/>
              <w:rPr>
                <w:sz w:val="16"/>
              </w:rPr>
            </w:pPr>
            <w:r>
              <w:rPr>
                <w:sz w:val="16"/>
              </w:rPr>
              <w:t xml:space="preserve">Convey information within the allotted time (10-12 minutes)                                      1      2      3      4      5  </w:t>
            </w:r>
          </w:p>
        </w:tc>
      </w:tr>
      <w:tr w:rsidR="00B003D7" w14:paraId="320066EF" w14:textId="77777777" w:rsidTr="00B003D7">
        <w:trPr>
          <w:trHeight w:hRule="exact" w:val="235"/>
        </w:trPr>
        <w:tc>
          <w:tcPr>
            <w:tcW w:w="8518" w:type="dxa"/>
            <w:tcBorders>
              <w:top w:val="single" w:sz="6" w:space="0" w:color="000000"/>
              <w:bottom w:val="single" w:sz="6" w:space="0" w:color="000000"/>
            </w:tcBorders>
            <w:shd w:val="clear" w:color="auto" w:fill="BFBFBF" w:themeFill="background1" w:themeFillShade="BF"/>
          </w:tcPr>
          <w:p w14:paraId="2680B083" w14:textId="03FB6C96" w:rsidR="00B003D7" w:rsidRDefault="00B003D7" w:rsidP="00B003D7">
            <w:pPr>
              <w:rPr>
                <w:sz w:val="16"/>
              </w:rPr>
            </w:pPr>
            <w:r w:rsidRPr="00B003D7">
              <w:rPr>
                <w:rFonts w:ascii="Calibri" w:eastAsia="Calibri" w:hAnsi="Calibri" w:cs="Calibri"/>
                <w:b/>
                <w:bCs/>
                <w:color w:val="auto"/>
                <w:sz w:val="16"/>
              </w:rPr>
              <w:t>Formatting:</w:t>
            </w:r>
          </w:p>
        </w:tc>
      </w:tr>
      <w:tr w:rsidR="00B003D7" w14:paraId="04071F61" w14:textId="77777777" w:rsidTr="00556EF9">
        <w:trPr>
          <w:trHeight w:hRule="exact" w:val="465"/>
        </w:trPr>
        <w:tc>
          <w:tcPr>
            <w:tcW w:w="8518" w:type="dxa"/>
            <w:tcBorders>
              <w:top w:val="single" w:sz="6" w:space="0" w:color="000000"/>
              <w:bottom w:val="single" w:sz="6" w:space="0" w:color="000000"/>
            </w:tcBorders>
            <w:shd w:val="clear" w:color="auto" w:fill="FFFFFF" w:themeFill="background1"/>
          </w:tcPr>
          <w:p w14:paraId="67070AE7" w14:textId="77777777" w:rsidR="00556EF9" w:rsidRDefault="00B003D7" w:rsidP="00B003D7">
            <w:pPr>
              <w:rPr>
                <w:rFonts w:ascii="Calibri" w:eastAsia="Calibri" w:hAnsi="Calibri" w:cs="Calibri"/>
                <w:color w:val="auto"/>
                <w:sz w:val="16"/>
              </w:rPr>
            </w:pPr>
            <w:r>
              <w:rPr>
                <w:rFonts w:ascii="Calibri" w:eastAsia="Calibri" w:hAnsi="Calibri" w:cs="Calibri"/>
                <w:color w:val="auto"/>
                <w:sz w:val="16"/>
              </w:rPr>
              <w:t>Slides were formatted neatly, organized, and</w:t>
            </w:r>
            <w:r w:rsidR="00556EF9">
              <w:rPr>
                <w:rFonts w:ascii="Calibri" w:eastAsia="Calibri" w:hAnsi="Calibri" w:cs="Calibri"/>
                <w:color w:val="auto"/>
                <w:sz w:val="16"/>
              </w:rPr>
              <w:t xml:space="preserve"> had no spelling and/or grammatical issues </w:t>
            </w:r>
          </w:p>
          <w:p w14:paraId="192DDD46" w14:textId="11A382E3" w:rsidR="00556EF9" w:rsidRDefault="00556EF9" w:rsidP="00B003D7">
            <w:pPr>
              <w:rPr>
                <w:rFonts w:ascii="Calibri" w:eastAsia="Calibri" w:hAnsi="Calibri" w:cs="Calibri"/>
                <w:color w:val="auto"/>
                <w:sz w:val="16"/>
              </w:rPr>
            </w:pPr>
            <w:r>
              <w:rPr>
                <w:rFonts w:ascii="Calibri" w:eastAsia="Calibri" w:hAnsi="Calibri" w:cs="Calibri"/>
                <w:color w:val="auto"/>
                <w:sz w:val="16"/>
              </w:rPr>
              <w:t xml:space="preserve">                                                                                                                                                   </w:t>
            </w:r>
            <w:r w:rsidRPr="00556EF9">
              <w:rPr>
                <w:rFonts w:ascii="Calibri" w:eastAsia="Calibri" w:hAnsi="Calibri" w:cs="Calibri"/>
                <w:color w:val="auto"/>
                <w:sz w:val="16"/>
              </w:rPr>
              <w:t xml:space="preserve">1      2      3      4      5  </w:t>
            </w:r>
          </w:p>
          <w:p w14:paraId="695A5A45" w14:textId="77777777" w:rsidR="00556EF9" w:rsidRDefault="00556EF9" w:rsidP="00B003D7">
            <w:pPr>
              <w:rPr>
                <w:rFonts w:ascii="Calibri" w:eastAsia="Calibri" w:hAnsi="Calibri" w:cs="Calibri"/>
                <w:color w:val="auto"/>
                <w:sz w:val="16"/>
              </w:rPr>
            </w:pPr>
          </w:p>
          <w:p w14:paraId="28CE0E4B" w14:textId="13921A48" w:rsidR="00B003D7" w:rsidRPr="00B003D7" w:rsidRDefault="00556EF9" w:rsidP="00B003D7">
            <w:pPr>
              <w:rPr>
                <w:rFonts w:ascii="Calibri" w:eastAsia="Calibri" w:hAnsi="Calibri" w:cs="Calibri"/>
                <w:color w:val="auto"/>
                <w:sz w:val="16"/>
              </w:rPr>
            </w:pPr>
            <w:r>
              <w:rPr>
                <w:sz w:val="16"/>
              </w:rPr>
              <w:t xml:space="preserve">1      2      3      4      5  </w:t>
            </w:r>
          </w:p>
        </w:tc>
      </w:tr>
      <w:tr w:rsidR="00B003D7" w14:paraId="56B906D5" w14:textId="77777777" w:rsidTr="00B003D7">
        <w:trPr>
          <w:trHeight w:hRule="exact" w:val="235"/>
        </w:trPr>
        <w:tc>
          <w:tcPr>
            <w:tcW w:w="8518" w:type="dxa"/>
            <w:tcBorders>
              <w:top w:val="single" w:sz="6" w:space="0" w:color="000000"/>
              <w:bottom w:val="single" w:sz="6" w:space="0" w:color="000000"/>
            </w:tcBorders>
            <w:shd w:val="clear" w:color="auto" w:fill="818181"/>
          </w:tcPr>
          <w:p w14:paraId="7F28AE70" w14:textId="77777777" w:rsidR="00B003D7" w:rsidRDefault="00B003D7" w:rsidP="00B003D7"/>
        </w:tc>
      </w:tr>
      <w:tr w:rsidR="00B003D7" w14:paraId="4A89BA2C" w14:textId="77777777" w:rsidTr="00B003D7">
        <w:trPr>
          <w:trHeight w:hRule="exact" w:val="235"/>
        </w:trPr>
        <w:tc>
          <w:tcPr>
            <w:tcW w:w="8518" w:type="dxa"/>
            <w:tcBorders>
              <w:top w:val="single" w:sz="6" w:space="0" w:color="000000"/>
              <w:bottom w:val="single" w:sz="6" w:space="0" w:color="000000"/>
            </w:tcBorders>
            <w:shd w:val="clear" w:color="auto" w:fill="FFFF00"/>
          </w:tcPr>
          <w:p w14:paraId="1347F4DF" w14:textId="7877DEAD" w:rsidR="00B003D7" w:rsidRDefault="00B003D7" w:rsidP="00B003D7">
            <w:pPr>
              <w:pStyle w:val="TableParagraph"/>
              <w:spacing w:before="15"/>
              <w:rPr>
                <w:sz w:val="16"/>
              </w:rPr>
            </w:pPr>
            <w:r>
              <w:rPr>
                <w:sz w:val="16"/>
              </w:rPr>
              <w:t>Total score:       /60 =   ______ %</w:t>
            </w:r>
            <w:r w:rsidR="00556EF9">
              <w:rPr>
                <w:sz w:val="16"/>
              </w:rPr>
              <w:t xml:space="preserve">  </w:t>
            </w:r>
          </w:p>
        </w:tc>
      </w:tr>
      <w:tr w:rsidR="00B003D7" w14:paraId="4C4FA028" w14:textId="77777777" w:rsidTr="00B003D7">
        <w:trPr>
          <w:trHeight w:hRule="exact" w:val="236"/>
        </w:trPr>
        <w:tc>
          <w:tcPr>
            <w:tcW w:w="8518" w:type="dxa"/>
            <w:tcBorders>
              <w:top w:val="single" w:sz="6" w:space="0" w:color="000000"/>
              <w:bottom w:val="single" w:sz="1" w:space="0" w:color="000000"/>
            </w:tcBorders>
          </w:tcPr>
          <w:p w14:paraId="20B7F570" w14:textId="612214B3" w:rsidR="00B003D7" w:rsidRDefault="00B003D7" w:rsidP="00B003D7">
            <w:r w:rsidRPr="00556EF9">
              <w:rPr>
                <w:rFonts w:ascii="Calibri" w:eastAsia="Calibri" w:hAnsi="Calibri" w:cs="Calibri"/>
                <w:b/>
                <w:bCs/>
                <w:color w:val="auto"/>
                <w:sz w:val="16"/>
              </w:rPr>
              <w:t>Comments:</w:t>
            </w:r>
          </w:p>
        </w:tc>
      </w:tr>
      <w:tr w:rsidR="00B003D7" w14:paraId="4E6EFFCA" w14:textId="77777777" w:rsidTr="00B003D7">
        <w:trPr>
          <w:trHeight w:hRule="exact" w:val="235"/>
        </w:trPr>
        <w:tc>
          <w:tcPr>
            <w:tcW w:w="8518" w:type="dxa"/>
            <w:tcBorders>
              <w:top w:val="single" w:sz="1" w:space="0" w:color="000000"/>
              <w:bottom w:val="single" w:sz="1" w:space="0" w:color="000000"/>
            </w:tcBorders>
          </w:tcPr>
          <w:p w14:paraId="25BFE989" w14:textId="77777777" w:rsidR="00B003D7" w:rsidRDefault="00B003D7" w:rsidP="00B003D7"/>
        </w:tc>
      </w:tr>
      <w:tr w:rsidR="00B003D7" w14:paraId="2A3E454F" w14:textId="77777777" w:rsidTr="00B003D7">
        <w:trPr>
          <w:trHeight w:hRule="exact" w:val="235"/>
        </w:trPr>
        <w:tc>
          <w:tcPr>
            <w:tcW w:w="8518" w:type="dxa"/>
            <w:tcBorders>
              <w:top w:val="single" w:sz="1" w:space="0" w:color="000000"/>
              <w:bottom w:val="single" w:sz="1" w:space="0" w:color="000000"/>
            </w:tcBorders>
          </w:tcPr>
          <w:p w14:paraId="1357CC1E" w14:textId="77777777" w:rsidR="00B003D7" w:rsidRDefault="00B003D7" w:rsidP="00B003D7"/>
        </w:tc>
      </w:tr>
      <w:tr w:rsidR="00B003D7" w14:paraId="3AF4E97B" w14:textId="77777777" w:rsidTr="00B003D7">
        <w:trPr>
          <w:trHeight w:hRule="exact" w:val="234"/>
        </w:trPr>
        <w:tc>
          <w:tcPr>
            <w:tcW w:w="8518" w:type="dxa"/>
            <w:tcBorders>
              <w:top w:val="single" w:sz="1" w:space="0" w:color="000000"/>
            </w:tcBorders>
          </w:tcPr>
          <w:p w14:paraId="31F5BA32" w14:textId="77777777" w:rsidR="00B003D7" w:rsidRDefault="00B003D7" w:rsidP="00B003D7"/>
        </w:tc>
      </w:tr>
    </w:tbl>
    <w:p w14:paraId="064818ED" w14:textId="77777777" w:rsidR="00330D38" w:rsidRDefault="00330D38" w:rsidP="001C5F2D">
      <w:pPr>
        <w:rPr>
          <w:bCs/>
          <w:sz w:val="24"/>
          <w:szCs w:val="24"/>
        </w:rPr>
      </w:pPr>
    </w:p>
    <w:p w14:paraId="3479E832" w14:textId="77777777" w:rsidR="00330D38" w:rsidRDefault="00330D38" w:rsidP="001C5F2D">
      <w:pPr>
        <w:rPr>
          <w:bCs/>
          <w:sz w:val="24"/>
          <w:szCs w:val="24"/>
        </w:rPr>
      </w:pPr>
    </w:p>
    <w:p w14:paraId="438C5279" w14:textId="3E31FBD5" w:rsidR="00656DE4" w:rsidRDefault="00656DE4" w:rsidP="001C5F2D">
      <w:pPr>
        <w:rPr>
          <w:rFonts w:ascii="Cambria" w:hAnsi="Cambria"/>
          <w:i/>
          <w:iCs/>
          <w:color w:val="auto"/>
          <w:sz w:val="24"/>
          <w:szCs w:val="24"/>
        </w:rPr>
      </w:pPr>
      <w:r w:rsidRPr="00656DE4">
        <w:rPr>
          <w:rFonts w:ascii="Cambria" w:eastAsia="Cambria" w:hAnsi="Cambria" w:cs="Cambria"/>
          <w:b/>
          <w:bCs/>
          <w:i/>
          <w:iCs/>
          <w:color w:val="auto"/>
          <w:sz w:val="24"/>
          <w:szCs w:val="24"/>
        </w:rPr>
        <w:t>Poster session July 12, 2025, 10:00AM to 12:30PM,</w:t>
      </w:r>
      <w:r>
        <w:rPr>
          <w:rFonts w:ascii="Cambria" w:eastAsia="Cambria" w:hAnsi="Cambria" w:cs="Cambria"/>
          <w:b/>
          <w:bCs/>
          <w:i/>
          <w:iCs/>
          <w:color w:val="auto"/>
          <w:sz w:val="24"/>
          <w:szCs w:val="24"/>
        </w:rPr>
        <w:t xml:space="preserve"> </w:t>
      </w:r>
      <w:r w:rsidRPr="00656DE4">
        <w:rPr>
          <w:rFonts w:ascii="Cambria" w:eastAsia="Cambria" w:hAnsi="Cambria" w:cs="Cambria"/>
          <w:b/>
          <w:bCs/>
          <w:i/>
          <w:iCs/>
          <w:color w:val="auto"/>
          <w:sz w:val="24"/>
          <w:szCs w:val="24"/>
        </w:rPr>
        <w:t>Smith Hall, Campbell University, Buies Creek, NC</w:t>
      </w:r>
      <w:r>
        <w:rPr>
          <w:rFonts w:ascii="Cambria" w:eastAsia="Cambria" w:hAnsi="Cambria" w:cs="Cambria"/>
          <w:i/>
          <w:iCs/>
          <w:color w:val="auto"/>
          <w:sz w:val="24"/>
          <w:szCs w:val="24"/>
        </w:rPr>
        <w:t>.</w:t>
      </w:r>
    </w:p>
    <w:p w14:paraId="2099B4B7" w14:textId="1D73533F" w:rsidR="00656DE4" w:rsidRPr="00656DE4" w:rsidRDefault="00656DE4" w:rsidP="001C5F2D">
      <w:pPr>
        <w:rPr>
          <w:rFonts w:ascii="Cambria" w:hAnsi="Cambria"/>
          <w:b/>
          <w:bCs/>
          <w:i/>
          <w:iCs/>
          <w:color w:val="auto"/>
          <w:sz w:val="24"/>
          <w:szCs w:val="24"/>
        </w:rPr>
      </w:pPr>
      <w:r>
        <w:rPr>
          <w:rFonts w:ascii="Cambria" w:hAnsi="Cambria"/>
          <w:b/>
          <w:bCs/>
          <w:i/>
          <w:iCs/>
          <w:color w:val="auto"/>
          <w:sz w:val="24"/>
          <w:szCs w:val="24"/>
        </w:rPr>
        <w:t>Poster templates in Blackboard.</w:t>
      </w:r>
    </w:p>
    <w:sectPr w:rsidR="00656DE4" w:rsidRPr="00656DE4" w:rsidSect="0064275A">
      <w:headerReference w:type="default" r:id="rId28"/>
      <w:footerReference w:type="default" r:id="rId2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6A5E" w14:textId="77777777" w:rsidR="00E226A9" w:rsidRDefault="00E226A9" w:rsidP="000114BE">
      <w:pPr>
        <w:spacing w:line="240" w:lineRule="auto"/>
      </w:pPr>
      <w:r>
        <w:separator/>
      </w:r>
    </w:p>
  </w:endnote>
  <w:endnote w:type="continuationSeparator" w:id="0">
    <w:p w14:paraId="5A876D4F" w14:textId="77777777" w:rsidR="00E226A9" w:rsidRDefault="00E226A9" w:rsidP="00011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A00000AF" w:usb1="0000004A" w:usb2="00000000" w:usb3="00000000" w:csb0="00000193"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5D8F" w14:textId="2C8FCEE7" w:rsidR="000114BE" w:rsidRPr="000114BE" w:rsidRDefault="000114BE">
    <w:pPr>
      <w:pStyle w:val="Footer"/>
      <w:rPr>
        <w:sz w:val="18"/>
        <w:szCs w:val="18"/>
      </w:rPr>
    </w:pPr>
    <w:r w:rsidRPr="000114BE">
      <w:rPr>
        <w:sz w:val="18"/>
        <w:szCs w:val="18"/>
      </w:rPr>
      <w:t xml:space="preserve">This syllabus was last reviewed </w:t>
    </w:r>
    <w:r w:rsidR="005B047E">
      <w:rPr>
        <w:sz w:val="18"/>
        <w:szCs w:val="18"/>
      </w:rPr>
      <w:t xml:space="preserve">on </w:t>
    </w:r>
    <w:r w:rsidR="0010642F">
      <w:rPr>
        <w:sz w:val="18"/>
        <w:szCs w:val="18"/>
      </w:rPr>
      <w:t>5/5/25</w:t>
    </w:r>
    <w:r w:rsidR="005B047E">
      <w:rPr>
        <w:sz w:val="18"/>
        <w:szCs w:val="18"/>
      </w:rPr>
      <w:t xml:space="preserve"> by KPDBrown. </w:t>
    </w:r>
  </w:p>
  <w:p w14:paraId="5F57E302" w14:textId="77777777" w:rsidR="000114BE" w:rsidRDefault="000114BE">
    <w:pPr>
      <w:pStyle w:val="Footer"/>
    </w:pPr>
  </w:p>
  <w:p w14:paraId="13EFCB69" w14:textId="77777777" w:rsidR="00B12B22" w:rsidRDefault="00B12B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C0DF" w14:textId="77777777" w:rsidR="00E226A9" w:rsidRDefault="00E226A9" w:rsidP="000114BE">
      <w:pPr>
        <w:spacing w:line="240" w:lineRule="auto"/>
      </w:pPr>
      <w:r>
        <w:separator/>
      </w:r>
    </w:p>
  </w:footnote>
  <w:footnote w:type="continuationSeparator" w:id="0">
    <w:p w14:paraId="40470283" w14:textId="77777777" w:rsidR="00E226A9" w:rsidRDefault="00E226A9" w:rsidP="00011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5032" w14:textId="77777777" w:rsidR="00C45632" w:rsidRDefault="00BA06D8" w:rsidP="00C45632">
    <w:pPr>
      <w:jc w:val="center"/>
      <w:rPr>
        <w:rFonts w:ascii="Cambria" w:hAnsi="Cambria"/>
        <w:sz w:val="20"/>
        <w:szCs w:val="20"/>
      </w:rPr>
    </w:pPr>
    <w:r w:rsidRPr="00377252">
      <w:rPr>
        <w:rFonts w:ascii="Cambria" w:hAnsi="Cambria"/>
        <w:noProof/>
        <w:sz w:val="24"/>
        <w:szCs w:val="20"/>
      </w:rPr>
      <w:drawing>
        <wp:anchor distT="0" distB="0" distL="114300" distR="114300" simplePos="0" relativeHeight="251658240" behindDoc="0" locked="0" layoutInCell="1" allowOverlap="1" wp14:anchorId="5ED11362" wp14:editId="3933283B">
          <wp:simplePos x="0" y="0"/>
          <wp:positionH relativeFrom="column">
            <wp:posOffset>57150</wp:posOffset>
          </wp:positionH>
          <wp:positionV relativeFrom="paragraph">
            <wp:posOffset>-361950</wp:posOffset>
          </wp:positionV>
          <wp:extent cx="981075" cy="8286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_of_Pharmacy_and_Health_Sciences Center Align - Print.png"/>
                  <pic:cNvPicPr/>
                </pic:nvPicPr>
                <pic:blipFill rotWithShape="1">
                  <a:blip r:embed="rId1" cstate="print">
                    <a:extLst>
                      <a:ext uri="{28A0092B-C50C-407E-A947-70E740481C1C}">
                        <a14:useLocalDpi xmlns:a14="http://schemas.microsoft.com/office/drawing/2010/main" val="0"/>
                      </a:ext>
                    </a:extLst>
                  </a:blip>
                  <a:srcRect l="16483" t="19260" r="15604" b="16291"/>
                  <a:stretch/>
                </pic:blipFill>
                <pic:spPr bwMode="auto">
                  <a:xfrm>
                    <a:off x="0" y="0"/>
                    <a:ext cx="981075" cy="828675"/>
                  </a:xfrm>
                  <a:prstGeom prst="rect">
                    <a:avLst/>
                  </a:prstGeom>
                  <a:ln>
                    <a:noFill/>
                  </a:ln>
                  <a:extLst>
                    <a:ext uri="{53640926-AAD7-44D8-BBD7-CCE9431645EC}">
                      <a14:shadowObscured xmlns:a14="http://schemas.microsoft.com/office/drawing/2010/main"/>
                    </a:ext>
                  </a:extLst>
                </pic:spPr>
              </pic:pic>
            </a:graphicData>
          </a:graphic>
        </wp:anchor>
      </w:drawing>
    </w:r>
    <w:r w:rsidR="00C45632" w:rsidRPr="00377252">
      <w:rPr>
        <w:rFonts w:ascii="Cambria" w:hAnsi="Cambria"/>
        <w:sz w:val="24"/>
        <w:szCs w:val="20"/>
      </w:rPr>
      <w:t>DOCTOR OF HEALTH SCIENCES</w:t>
    </w:r>
    <w:r w:rsidR="00425EEC">
      <w:rPr>
        <w:rFonts w:ascii="Cambria" w:hAnsi="Cambria"/>
        <w:sz w:val="20"/>
        <w:szCs w:val="20"/>
      </w:rPr>
      <w:t xml:space="preserve"> </w:t>
    </w:r>
    <w:r w:rsidR="00425EEC" w:rsidRPr="00377252">
      <w:rPr>
        <w:rFonts w:ascii="Cambria" w:hAnsi="Cambria"/>
        <w:sz w:val="24"/>
        <w:szCs w:val="20"/>
      </w:rPr>
      <w:t>PROGRAM</w:t>
    </w:r>
    <w:r w:rsidR="00425EEC" w:rsidRPr="009D35F2">
      <w:rPr>
        <w:rFonts w:ascii="Cambria" w:hAnsi="Cambria"/>
        <w:sz w:val="20"/>
        <w:szCs w:val="20"/>
      </w:rPr>
      <w:t xml:space="preserve"> </w:t>
    </w:r>
  </w:p>
  <w:p w14:paraId="40D331C6" w14:textId="761D94FD" w:rsidR="00425EEC" w:rsidRPr="00377252" w:rsidRDefault="00425EEC" w:rsidP="00C45632">
    <w:pPr>
      <w:jc w:val="center"/>
      <w:rPr>
        <w:rFonts w:ascii="Cambria" w:hAnsi="Cambria"/>
        <w:sz w:val="24"/>
        <w:szCs w:val="20"/>
      </w:rPr>
    </w:pPr>
    <w:r w:rsidRPr="00377252">
      <w:rPr>
        <w:rFonts w:ascii="Cambria" w:hAnsi="Cambria"/>
        <w:sz w:val="24"/>
        <w:szCs w:val="20"/>
      </w:rPr>
      <w:t>COURSE SYLLABUS</w:t>
    </w:r>
  </w:p>
  <w:p w14:paraId="01294D01" w14:textId="77777777" w:rsidR="00425EEC" w:rsidRDefault="00425EEC" w:rsidP="00425EEC">
    <w:pPr>
      <w:jc w:val="center"/>
      <w:rPr>
        <w:rFonts w:ascii="Cambria" w:hAnsi="Cambria"/>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3600"/>
        </w:tabs>
      </w:pPr>
      <w:rPr>
        <w:rFonts w:ascii="Shruti" w:hAnsi="Shruti" w:cs="Shruti"/>
        <w:sz w:val="20"/>
        <w:szCs w:val="20"/>
      </w:rPr>
    </w:lvl>
  </w:abstractNum>
  <w:abstractNum w:abstractNumId="1" w15:restartNumberingAfterBreak="0">
    <w:nsid w:val="026D37F1"/>
    <w:multiLevelType w:val="hybridMultilevel"/>
    <w:tmpl w:val="A3BC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F2C40"/>
    <w:multiLevelType w:val="multilevel"/>
    <w:tmpl w:val="BB18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440BBA"/>
    <w:multiLevelType w:val="hybridMultilevel"/>
    <w:tmpl w:val="908E28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236886"/>
    <w:multiLevelType w:val="hybridMultilevel"/>
    <w:tmpl w:val="DA7A1EF4"/>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342F8F"/>
    <w:multiLevelType w:val="hybridMultilevel"/>
    <w:tmpl w:val="425A0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B60F93"/>
    <w:multiLevelType w:val="hybridMultilevel"/>
    <w:tmpl w:val="653ADEB2"/>
    <w:lvl w:ilvl="0" w:tplc="1B76FC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2B2DB5"/>
    <w:multiLevelType w:val="multilevel"/>
    <w:tmpl w:val="7C8EC1AA"/>
    <w:lvl w:ilvl="0">
      <w:start w:val="1"/>
      <w:numFmt w:val="decimal"/>
      <w:lvlText w:val="%1"/>
      <w:lvlJc w:val="left"/>
      <w:pPr>
        <w:ind w:left="525" w:hanging="525"/>
      </w:pPr>
      <w:rPr>
        <w:rFonts w:hint="default"/>
      </w:rPr>
    </w:lvl>
    <w:lvl w:ilvl="1">
      <w:start w:va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CEA0BF6"/>
    <w:multiLevelType w:val="multilevel"/>
    <w:tmpl w:val="0409001D"/>
    <w:numStyleLink w:val="Singlepunch"/>
  </w:abstractNum>
  <w:abstractNum w:abstractNumId="9" w15:restartNumberingAfterBreak="0">
    <w:nsid w:val="0F346912"/>
    <w:multiLevelType w:val="hybridMultilevel"/>
    <w:tmpl w:val="B3B84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0AEC"/>
    <w:multiLevelType w:val="multilevel"/>
    <w:tmpl w:val="8160DB5A"/>
    <w:lvl w:ilvl="0">
      <w:start w:val="15"/>
      <w:numFmt w:val="decimal"/>
      <w:lvlText w:val="%1.0"/>
      <w:lvlJc w:val="left"/>
      <w:pPr>
        <w:ind w:left="1103" w:hanging="383"/>
      </w:pPr>
      <w:rPr>
        <w:rFonts w:hint="default"/>
      </w:rPr>
    </w:lvl>
    <w:lvl w:ilvl="1">
      <w:start w:val="1"/>
      <w:numFmt w:val="decimal"/>
      <w:lvlText w:val="%1.%2"/>
      <w:lvlJc w:val="left"/>
      <w:pPr>
        <w:ind w:left="1823" w:hanging="383"/>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10DB50BB"/>
    <w:multiLevelType w:val="multilevel"/>
    <w:tmpl w:val="9D5E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221CC0"/>
    <w:multiLevelType w:val="hybridMultilevel"/>
    <w:tmpl w:val="84F09090"/>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474AD7"/>
    <w:multiLevelType w:val="hybridMultilevel"/>
    <w:tmpl w:val="8752F6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7C4C2C"/>
    <w:multiLevelType w:val="multilevel"/>
    <w:tmpl w:val="04326D22"/>
    <w:lvl w:ilvl="0">
      <w:start w:val="15"/>
      <w:numFmt w:val="decimal"/>
      <w:lvlText w:val="%1.0"/>
      <w:lvlJc w:val="left"/>
      <w:pPr>
        <w:ind w:left="1823" w:hanging="383"/>
      </w:pPr>
      <w:rPr>
        <w:rFonts w:hint="default"/>
      </w:rPr>
    </w:lvl>
    <w:lvl w:ilvl="1">
      <w:start w:val="1"/>
      <w:numFmt w:val="decimal"/>
      <w:lvlText w:val="%1.%2"/>
      <w:lvlJc w:val="left"/>
      <w:pPr>
        <w:ind w:left="2543" w:hanging="383"/>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98F01A3"/>
    <w:multiLevelType w:val="hybridMultilevel"/>
    <w:tmpl w:val="009E22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F26AD7"/>
    <w:multiLevelType w:val="hybridMultilevel"/>
    <w:tmpl w:val="1B725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335EE1"/>
    <w:multiLevelType w:val="hybridMultilevel"/>
    <w:tmpl w:val="643CC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FE7EBD"/>
    <w:multiLevelType w:val="multilevel"/>
    <w:tmpl w:val="D64C9994"/>
    <w:lvl w:ilvl="0">
      <w:start w:val="1"/>
      <w:numFmt w:val="decimal"/>
      <w:lvlText w:val="%1"/>
      <w:lvlJc w:val="left"/>
      <w:pPr>
        <w:ind w:left="525" w:hanging="525"/>
      </w:pPr>
      <w:rPr>
        <w:rFonts w:hint="default"/>
      </w:rPr>
    </w:lvl>
    <w:lvl w:ilvl="1">
      <w:start w:va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BD3AB2"/>
    <w:multiLevelType w:val="hybridMultilevel"/>
    <w:tmpl w:val="41722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392586"/>
    <w:multiLevelType w:val="multilevel"/>
    <w:tmpl w:val="9A56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02EC3"/>
    <w:multiLevelType w:val="hybridMultilevel"/>
    <w:tmpl w:val="CA547E8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02B80"/>
    <w:multiLevelType w:val="multilevel"/>
    <w:tmpl w:val="279CD514"/>
    <w:lvl w:ilvl="0">
      <w:start w:val="1"/>
      <w:numFmt w:val="decimal"/>
      <w:lvlText w:val="%1"/>
      <w:lvlJc w:val="left"/>
      <w:pPr>
        <w:ind w:left="458" w:hanging="458"/>
      </w:pPr>
      <w:rPr>
        <w:rFonts w:hint="default"/>
      </w:rPr>
    </w:lvl>
    <w:lvl w:ilvl="1">
      <w:start w:va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2133E83"/>
    <w:multiLevelType w:val="multilevel"/>
    <w:tmpl w:val="BE48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519A7"/>
    <w:multiLevelType w:val="hybridMultilevel"/>
    <w:tmpl w:val="B1B26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0360E8"/>
    <w:multiLevelType w:val="hybridMultilevel"/>
    <w:tmpl w:val="216C839A"/>
    <w:lvl w:ilvl="0" w:tplc="55C83928">
      <w:start w:val="1"/>
      <w:numFmt w:val="decimal"/>
      <w:lvlText w:val="%1."/>
      <w:lvlJc w:val="left"/>
      <w:pPr>
        <w:ind w:left="720" w:hanging="360"/>
      </w:pPr>
      <w:rPr>
        <w:rFonts w:eastAsia="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F389B"/>
    <w:multiLevelType w:val="multilevel"/>
    <w:tmpl w:val="8E54A89A"/>
    <w:lvl w:ilvl="0">
      <w:start w:val="1"/>
      <w:numFmt w:val="decimal"/>
      <w:lvlText w:val="%1"/>
      <w:lvlJc w:val="left"/>
      <w:pPr>
        <w:ind w:left="525" w:hanging="525"/>
      </w:pPr>
      <w:rPr>
        <w:rFonts w:hint="default"/>
      </w:rPr>
    </w:lvl>
    <w:lvl w:ilvl="1">
      <w:start w:va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1C27DEA"/>
    <w:multiLevelType w:val="multilevel"/>
    <w:tmpl w:val="8F7CF2E4"/>
    <w:lvl w:ilvl="0">
      <w:start w:val="1"/>
      <w:numFmt w:val="decimal"/>
      <w:lvlText w:val="%1"/>
      <w:lvlJc w:val="left"/>
      <w:pPr>
        <w:ind w:left="428" w:hanging="428"/>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2207100">
    <w:abstractNumId w:val="11"/>
  </w:num>
  <w:num w:numId="2" w16cid:durableId="1547523245">
    <w:abstractNumId w:val="24"/>
  </w:num>
  <w:num w:numId="3" w16cid:durableId="1088231514">
    <w:abstractNumId w:val="1"/>
  </w:num>
  <w:num w:numId="4" w16cid:durableId="843200852">
    <w:abstractNumId w:val="26"/>
  </w:num>
  <w:num w:numId="5" w16cid:durableId="1467351958">
    <w:abstractNumId w:val="16"/>
  </w:num>
  <w:num w:numId="6" w16cid:durableId="767165286">
    <w:abstractNumId w:val="5"/>
  </w:num>
  <w:num w:numId="7" w16cid:durableId="436098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557876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4894454">
    <w:abstractNumId w:val="4"/>
  </w:num>
  <w:num w:numId="10" w16cid:durableId="170879131">
    <w:abstractNumId w:val="17"/>
  </w:num>
  <w:num w:numId="11" w16cid:durableId="1444569413">
    <w:abstractNumId w:val="19"/>
  </w:num>
  <w:num w:numId="12" w16cid:durableId="1077829207">
    <w:abstractNumId w:val="25"/>
  </w:num>
  <w:num w:numId="13" w16cid:durableId="1497261065">
    <w:abstractNumId w:val="9"/>
  </w:num>
  <w:num w:numId="14" w16cid:durableId="808593817">
    <w:abstractNumId w:val="0"/>
    <w:lvlOverride w:ilvl="0">
      <w:startOverride w:val="2"/>
      <w:lvl w:ilvl="0">
        <w:start w:val="2"/>
        <w:numFmt w:val="decimal"/>
        <w:pStyle w:val="Quick1"/>
        <w:lvlText w:val="%1."/>
        <w:lvlJc w:val="left"/>
      </w:lvl>
    </w:lvlOverride>
  </w:num>
  <w:num w:numId="15" w16cid:durableId="1598950553">
    <w:abstractNumId w:val="3"/>
  </w:num>
  <w:num w:numId="16" w16cid:durableId="2069109863">
    <w:abstractNumId w:val="13"/>
  </w:num>
  <w:num w:numId="17" w16cid:durableId="1976790910">
    <w:abstractNumId w:val="18"/>
  </w:num>
  <w:num w:numId="18" w16cid:durableId="474954635">
    <w:abstractNumId w:val="7"/>
  </w:num>
  <w:num w:numId="19" w16cid:durableId="91706846">
    <w:abstractNumId w:val="27"/>
  </w:num>
  <w:num w:numId="20" w16cid:durableId="1112899495">
    <w:abstractNumId w:val="23"/>
  </w:num>
  <w:num w:numId="21" w16cid:durableId="822500661">
    <w:abstractNumId w:val="10"/>
  </w:num>
  <w:num w:numId="22" w16cid:durableId="423576632">
    <w:abstractNumId w:val="14"/>
  </w:num>
  <w:num w:numId="23" w16cid:durableId="2147118922">
    <w:abstractNumId w:val="28"/>
  </w:num>
  <w:num w:numId="24" w16cid:durableId="252207740">
    <w:abstractNumId w:val="6"/>
  </w:num>
  <w:num w:numId="25" w16cid:durableId="1072195701">
    <w:abstractNumId w:val="15"/>
  </w:num>
  <w:num w:numId="26" w16cid:durableId="1299725498">
    <w:abstractNumId w:val="21"/>
  </w:num>
  <w:num w:numId="27" w16cid:durableId="591357377">
    <w:abstractNumId w:val="2"/>
  </w:num>
  <w:num w:numId="28" w16cid:durableId="642736195">
    <w:abstractNumId w:val="22"/>
  </w:num>
  <w:num w:numId="29" w16cid:durableId="2119718736">
    <w:abstractNumId w:val="12"/>
  </w:num>
  <w:num w:numId="30" w16cid:durableId="1563059688">
    <w:abstractNumId w:val="20"/>
  </w:num>
  <w:num w:numId="31" w16cid:durableId="270749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E5"/>
    <w:rsid w:val="00007E6A"/>
    <w:rsid w:val="000114BE"/>
    <w:rsid w:val="000129D4"/>
    <w:rsid w:val="00016B49"/>
    <w:rsid w:val="000541F5"/>
    <w:rsid w:val="00057EB4"/>
    <w:rsid w:val="00070046"/>
    <w:rsid w:val="000721C1"/>
    <w:rsid w:val="00072817"/>
    <w:rsid w:val="00082691"/>
    <w:rsid w:val="000A1E0B"/>
    <w:rsid w:val="000C3510"/>
    <w:rsid w:val="000D2F16"/>
    <w:rsid w:val="000F45AB"/>
    <w:rsid w:val="0010642F"/>
    <w:rsid w:val="001102B8"/>
    <w:rsid w:val="00143BBB"/>
    <w:rsid w:val="001443F5"/>
    <w:rsid w:val="00144722"/>
    <w:rsid w:val="001507D6"/>
    <w:rsid w:val="00151BBB"/>
    <w:rsid w:val="00154F94"/>
    <w:rsid w:val="00157C6B"/>
    <w:rsid w:val="00167EBC"/>
    <w:rsid w:val="00172D62"/>
    <w:rsid w:val="00177791"/>
    <w:rsid w:val="00180347"/>
    <w:rsid w:val="001A0F59"/>
    <w:rsid w:val="001C5F2D"/>
    <w:rsid w:val="001C729F"/>
    <w:rsid w:val="001D3EF1"/>
    <w:rsid w:val="001D4F57"/>
    <w:rsid w:val="00206B1E"/>
    <w:rsid w:val="0022149E"/>
    <w:rsid w:val="0022555B"/>
    <w:rsid w:val="00240746"/>
    <w:rsid w:val="00275401"/>
    <w:rsid w:val="00283D72"/>
    <w:rsid w:val="002903B4"/>
    <w:rsid w:val="002A6ABC"/>
    <w:rsid w:val="002B5D19"/>
    <w:rsid w:val="002C445C"/>
    <w:rsid w:val="002C517D"/>
    <w:rsid w:val="002D18A4"/>
    <w:rsid w:val="002D4461"/>
    <w:rsid w:val="002E19E5"/>
    <w:rsid w:val="002E53E8"/>
    <w:rsid w:val="002F7A38"/>
    <w:rsid w:val="00323AE8"/>
    <w:rsid w:val="003261AB"/>
    <w:rsid w:val="00330457"/>
    <w:rsid w:val="00330D38"/>
    <w:rsid w:val="00330F9E"/>
    <w:rsid w:val="0033575D"/>
    <w:rsid w:val="003704EF"/>
    <w:rsid w:val="00377252"/>
    <w:rsid w:val="00390733"/>
    <w:rsid w:val="00391051"/>
    <w:rsid w:val="00395BDB"/>
    <w:rsid w:val="00397031"/>
    <w:rsid w:val="003A627C"/>
    <w:rsid w:val="003B51DD"/>
    <w:rsid w:val="003E0E0B"/>
    <w:rsid w:val="003E5B70"/>
    <w:rsid w:val="003F6230"/>
    <w:rsid w:val="004100BD"/>
    <w:rsid w:val="00410385"/>
    <w:rsid w:val="00413337"/>
    <w:rsid w:val="00425EEC"/>
    <w:rsid w:val="004444F0"/>
    <w:rsid w:val="00445604"/>
    <w:rsid w:val="0045303B"/>
    <w:rsid w:val="00466CA5"/>
    <w:rsid w:val="0048330E"/>
    <w:rsid w:val="004836B6"/>
    <w:rsid w:val="00487C26"/>
    <w:rsid w:val="004A1C0C"/>
    <w:rsid w:val="004A3B75"/>
    <w:rsid w:val="004A4359"/>
    <w:rsid w:val="004A7E67"/>
    <w:rsid w:val="004B58CA"/>
    <w:rsid w:val="004B66B5"/>
    <w:rsid w:val="004B73ED"/>
    <w:rsid w:val="004C015D"/>
    <w:rsid w:val="004D04B3"/>
    <w:rsid w:val="004D0FEA"/>
    <w:rsid w:val="004E1D26"/>
    <w:rsid w:val="004E3181"/>
    <w:rsid w:val="004E57EB"/>
    <w:rsid w:val="004F78AB"/>
    <w:rsid w:val="00511320"/>
    <w:rsid w:val="00512B5F"/>
    <w:rsid w:val="0052041B"/>
    <w:rsid w:val="005256C7"/>
    <w:rsid w:val="00530CC6"/>
    <w:rsid w:val="00541773"/>
    <w:rsid w:val="005500BE"/>
    <w:rsid w:val="00556EF9"/>
    <w:rsid w:val="0056237E"/>
    <w:rsid w:val="00563564"/>
    <w:rsid w:val="005653EF"/>
    <w:rsid w:val="00575F4A"/>
    <w:rsid w:val="005928E0"/>
    <w:rsid w:val="005B047E"/>
    <w:rsid w:val="005B601D"/>
    <w:rsid w:val="005C50AE"/>
    <w:rsid w:val="005C5B79"/>
    <w:rsid w:val="005D7573"/>
    <w:rsid w:val="005E6152"/>
    <w:rsid w:val="005F0309"/>
    <w:rsid w:val="005F51D1"/>
    <w:rsid w:val="00612DA2"/>
    <w:rsid w:val="00615CD0"/>
    <w:rsid w:val="0062402C"/>
    <w:rsid w:val="00626AE4"/>
    <w:rsid w:val="0063239F"/>
    <w:rsid w:val="0064275A"/>
    <w:rsid w:val="00646F7F"/>
    <w:rsid w:val="00653ABF"/>
    <w:rsid w:val="006541A5"/>
    <w:rsid w:val="00656DE4"/>
    <w:rsid w:val="006647BB"/>
    <w:rsid w:val="00665501"/>
    <w:rsid w:val="006733A0"/>
    <w:rsid w:val="006919E1"/>
    <w:rsid w:val="00697990"/>
    <w:rsid w:val="006B36C3"/>
    <w:rsid w:val="006E08F8"/>
    <w:rsid w:val="006F3CB8"/>
    <w:rsid w:val="00711E74"/>
    <w:rsid w:val="00711F08"/>
    <w:rsid w:val="0072017D"/>
    <w:rsid w:val="00720F04"/>
    <w:rsid w:val="007247E4"/>
    <w:rsid w:val="007460C2"/>
    <w:rsid w:val="007512BB"/>
    <w:rsid w:val="0075362A"/>
    <w:rsid w:val="0076757C"/>
    <w:rsid w:val="00770FA7"/>
    <w:rsid w:val="00775F8D"/>
    <w:rsid w:val="00785089"/>
    <w:rsid w:val="00796344"/>
    <w:rsid w:val="007A2BA6"/>
    <w:rsid w:val="007D3F1D"/>
    <w:rsid w:val="007D6AD1"/>
    <w:rsid w:val="007D79BE"/>
    <w:rsid w:val="007E032F"/>
    <w:rsid w:val="0080040B"/>
    <w:rsid w:val="008016BF"/>
    <w:rsid w:val="00801AA2"/>
    <w:rsid w:val="00810340"/>
    <w:rsid w:val="0082442B"/>
    <w:rsid w:val="00825E3C"/>
    <w:rsid w:val="0084296F"/>
    <w:rsid w:val="008530CA"/>
    <w:rsid w:val="00854022"/>
    <w:rsid w:val="00867323"/>
    <w:rsid w:val="008704B9"/>
    <w:rsid w:val="00874AC4"/>
    <w:rsid w:val="00882716"/>
    <w:rsid w:val="0089244D"/>
    <w:rsid w:val="008A7C9B"/>
    <w:rsid w:val="008B1F5D"/>
    <w:rsid w:val="008B5527"/>
    <w:rsid w:val="008C6ABD"/>
    <w:rsid w:val="008C6F07"/>
    <w:rsid w:val="008C723E"/>
    <w:rsid w:val="008D6A9B"/>
    <w:rsid w:val="008F348E"/>
    <w:rsid w:val="0091082B"/>
    <w:rsid w:val="00913435"/>
    <w:rsid w:val="009147ED"/>
    <w:rsid w:val="00932D9F"/>
    <w:rsid w:val="00952868"/>
    <w:rsid w:val="009560E2"/>
    <w:rsid w:val="009744A6"/>
    <w:rsid w:val="00992293"/>
    <w:rsid w:val="00995B15"/>
    <w:rsid w:val="00997B80"/>
    <w:rsid w:val="009C1411"/>
    <w:rsid w:val="009C697F"/>
    <w:rsid w:val="009D4C5F"/>
    <w:rsid w:val="009D7638"/>
    <w:rsid w:val="009E55AC"/>
    <w:rsid w:val="009E619B"/>
    <w:rsid w:val="009E650F"/>
    <w:rsid w:val="009F40FC"/>
    <w:rsid w:val="009F6AA4"/>
    <w:rsid w:val="009F6C92"/>
    <w:rsid w:val="00A10831"/>
    <w:rsid w:val="00A23D7D"/>
    <w:rsid w:val="00A26017"/>
    <w:rsid w:val="00A272AF"/>
    <w:rsid w:val="00A40905"/>
    <w:rsid w:val="00A555FE"/>
    <w:rsid w:val="00A647D8"/>
    <w:rsid w:val="00A72C65"/>
    <w:rsid w:val="00A74639"/>
    <w:rsid w:val="00A76676"/>
    <w:rsid w:val="00A9042F"/>
    <w:rsid w:val="00A92E07"/>
    <w:rsid w:val="00AA6A3B"/>
    <w:rsid w:val="00AB70D6"/>
    <w:rsid w:val="00AB7D9C"/>
    <w:rsid w:val="00AC240B"/>
    <w:rsid w:val="00AD41E3"/>
    <w:rsid w:val="00AD7A3F"/>
    <w:rsid w:val="00AE5DF9"/>
    <w:rsid w:val="00AF261B"/>
    <w:rsid w:val="00B003D7"/>
    <w:rsid w:val="00B10CCD"/>
    <w:rsid w:val="00B10E14"/>
    <w:rsid w:val="00B11E97"/>
    <w:rsid w:val="00B12B22"/>
    <w:rsid w:val="00B22028"/>
    <w:rsid w:val="00B4061B"/>
    <w:rsid w:val="00B408D5"/>
    <w:rsid w:val="00B430E5"/>
    <w:rsid w:val="00B46A5E"/>
    <w:rsid w:val="00B5023C"/>
    <w:rsid w:val="00B51999"/>
    <w:rsid w:val="00B525DB"/>
    <w:rsid w:val="00B63853"/>
    <w:rsid w:val="00B6567E"/>
    <w:rsid w:val="00B66F0B"/>
    <w:rsid w:val="00B7606A"/>
    <w:rsid w:val="00B76231"/>
    <w:rsid w:val="00B805FA"/>
    <w:rsid w:val="00B9507B"/>
    <w:rsid w:val="00BA06D8"/>
    <w:rsid w:val="00BA2650"/>
    <w:rsid w:val="00BA64B6"/>
    <w:rsid w:val="00BC1139"/>
    <w:rsid w:val="00BC23A9"/>
    <w:rsid w:val="00BD2563"/>
    <w:rsid w:val="00BE74D1"/>
    <w:rsid w:val="00BE7D3A"/>
    <w:rsid w:val="00BF181E"/>
    <w:rsid w:val="00C17321"/>
    <w:rsid w:val="00C35921"/>
    <w:rsid w:val="00C43EC0"/>
    <w:rsid w:val="00C45632"/>
    <w:rsid w:val="00C473A7"/>
    <w:rsid w:val="00C61E55"/>
    <w:rsid w:val="00C628E0"/>
    <w:rsid w:val="00C75AA9"/>
    <w:rsid w:val="00C866A1"/>
    <w:rsid w:val="00C87B21"/>
    <w:rsid w:val="00C95A17"/>
    <w:rsid w:val="00CD31CE"/>
    <w:rsid w:val="00CE0207"/>
    <w:rsid w:val="00CE3F07"/>
    <w:rsid w:val="00D07D65"/>
    <w:rsid w:val="00D132F8"/>
    <w:rsid w:val="00D14325"/>
    <w:rsid w:val="00D160C1"/>
    <w:rsid w:val="00D169B2"/>
    <w:rsid w:val="00D16E93"/>
    <w:rsid w:val="00D17EE2"/>
    <w:rsid w:val="00D34F7D"/>
    <w:rsid w:val="00D44C5B"/>
    <w:rsid w:val="00D45A5B"/>
    <w:rsid w:val="00D540C4"/>
    <w:rsid w:val="00D56119"/>
    <w:rsid w:val="00D60B9D"/>
    <w:rsid w:val="00D6282F"/>
    <w:rsid w:val="00D65EC3"/>
    <w:rsid w:val="00D70E48"/>
    <w:rsid w:val="00D74DE8"/>
    <w:rsid w:val="00D76CC9"/>
    <w:rsid w:val="00D77CAD"/>
    <w:rsid w:val="00D812FE"/>
    <w:rsid w:val="00D83804"/>
    <w:rsid w:val="00D926A4"/>
    <w:rsid w:val="00DA00F5"/>
    <w:rsid w:val="00DA482F"/>
    <w:rsid w:val="00DB5405"/>
    <w:rsid w:val="00DC03BD"/>
    <w:rsid w:val="00DC0BAE"/>
    <w:rsid w:val="00DD0396"/>
    <w:rsid w:val="00DF0E95"/>
    <w:rsid w:val="00E226A9"/>
    <w:rsid w:val="00E23210"/>
    <w:rsid w:val="00E4257F"/>
    <w:rsid w:val="00E601FF"/>
    <w:rsid w:val="00E739D4"/>
    <w:rsid w:val="00E843D5"/>
    <w:rsid w:val="00E87030"/>
    <w:rsid w:val="00E9467B"/>
    <w:rsid w:val="00EB784F"/>
    <w:rsid w:val="00EC6C83"/>
    <w:rsid w:val="00ED123F"/>
    <w:rsid w:val="00ED5B37"/>
    <w:rsid w:val="00ED6057"/>
    <w:rsid w:val="00EF0E89"/>
    <w:rsid w:val="00EF66B8"/>
    <w:rsid w:val="00F11F6F"/>
    <w:rsid w:val="00F318E8"/>
    <w:rsid w:val="00F33926"/>
    <w:rsid w:val="00F33D77"/>
    <w:rsid w:val="00F4651D"/>
    <w:rsid w:val="00F62798"/>
    <w:rsid w:val="00F720E6"/>
    <w:rsid w:val="00F760E3"/>
    <w:rsid w:val="00F95A66"/>
    <w:rsid w:val="00F97467"/>
    <w:rsid w:val="00FA0E14"/>
    <w:rsid w:val="00FB444F"/>
    <w:rsid w:val="00FC2972"/>
    <w:rsid w:val="00FE19A9"/>
    <w:rsid w:val="00FF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3C3B1"/>
  <w15:docId w15:val="{5C60CF40-8B2D-4517-B9B7-DC1A2289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7850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089"/>
    <w:rPr>
      <w:rFonts w:ascii="Segoe UI" w:hAnsi="Segoe UI" w:cs="Segoe UI"/>
      <w:sz w:val="18"/>
      <w:szCs w:val="18"/>
    </w:rPr>
  </w:style>
  <w:style w:type="character" w:styleId="CommentReference">
    <w:name w:val="annotation reference"/>
    <w:basedOn w:val="DefaultParagraphFont"/>
    <w:uiPriority w:val="99"/>
    <w:semiHidden/>
    <w:unhideWhenUsed/>
    <w:rsid w:val="00DA00F5"/>
    <w:rPr>
      <w:sz w:val="16"/>
      <w:szCs w:val="16"/>
    </w:rPr>
  </w:style>
  <w:style w:type="paragraph" w:styleId="CommentText">
    <w:name w:val="annotation text"/>
    <w:basedOn w:val="Normal"/>
    <w:link w:val="CommentTextChar"/>
    <w:uiPriority w:val="99"/>
    <w:unhideWhenUsed/>
    <w:rsid w:val="00DA00F5"/>
    <w:pPr>
      <w:spacing w:line="240" w:lineRule="auto"/>
    </w:pPr>
    <w:rPr>
      <w:sz w:val="20"/>
      <w:szCs w:val="20"/>
    </w:rPr>
  </w:style>
  <w:style w:type="character" w:customStyle="1" w:styleId="CommentTextChar">
    <w:name w:val="Comment Text Char"/>
    <w:basedOn w:val="DefaultParagraphFont"/>
    <w:link w:val="CommentText"/>
    <w:uiPriority w:val="99"/>
    <w:rsid w:val="00DA00F5"/>
    <w:rPr>
      <w:sz w:val="20"/>
      <w:szCs w:val="20"/>
    </w:rPr>
  </w:style>
  <w:style w:type="paragraph" w:styleId="CommentSubject">
    <w:name w:val="annotation subject"/>
    <w:basedOn w:val="CommentText"/>
    <w:next w:val="CommentText"/>
    <w:link w:val="CommentSubjectChar"/>
    <w:uiPriority w:val="99"/>
    <w:semiHidden/>
    <w:unhideWhenUsed/>
    <w:rsid w:val="00DA00F5"/>
    <w:rPr>
      <w:b/>
      <w:bCs/>
    </w:rPr>
  </w:style>
  <w:style w:type="character" w:customStyle="1" w:styleId="CommentSubjectChar">
    <w:name w:val="Comment Subject Char"/>
    <w:basedOn w:val="CommentTextChar"/>
    <w:link w:val="CommentSubject"/>
    <w:uiPriority w:val="99"/>
    <w:semiHidden/>
    <w:rsid w:val="00DA00F5"/>
    <w:rPr>
      <w:b/>
      <w:bCs/>
      <w:sz w:val="20"/>
      <w:szCs w:val="20"/>
    </w:rPr>
  </w:style>
  <w:style w:type="paragraph" w:styleId="Header">
    <w:name w:val="header"/>
    <w:basedOn w:val="Normal"/>
    <w:link w:val="HeaderChar"/>
    <w:uiPriority w:val="99"/>
    <w:unhideWhenUsed/>
    <w:rsid w:val="000114BE"/>
    <w:pPr>
      <w:tabs>
        <w:tab w:val="center" w:pos="4680"/>
        <w:tab w:val="right" w:pos="9360"/>
      </w:tabs>
      <w:spacing w:line="240" w:lineRule="auto"/>
    </w:pPr>
  </w:style>
  <w:style w:type="character" w:customStyle="1" w:styleId="HeaderChar">
    <w:name w:val="Header Char"/>
    <w:basedOn w:val="DefaultParagraphFont"/>
    <w:link w:val="Header"/>
    <w:uiPriority w:val="99"/>
    <w:rsid w:val="000114BE"/>
  </w:style>
  <w:style w:type="paragraph" w:styleId="Footer">
    <w:name w:val="footer"/>
    <w:basedOn w:val="Normal"/>
    <w:link w:val="FooterChar"/>
    <w:uiPriority w:val="99"/>
    <w:unhideWhenUsed/>
    <w:rsid w:val="000114BE"/>
    <w:pPr>
      <w:tabs>
        <w:tab w:val="center" w:pos="4680"/>
        <w:tab w:val="right" w:pos="9360"/>
      </w:tabs>
      <w:spacing w:line="240" w:lineRule="auto"/>
    </w:pPr>
  </w:style>
  <w:style w:type="character" w:customStyle="1" w:styleId="FooterChar">
    <w:name w:val="Footer Char"/>
    <w:basedOn w:val="DefaultParagraphFont"/>
    <w:link w:val="Footer"/>
    <w:uiPriority w:val="99"/>
    <w:rsid w:val="000114BE"/>
  </w:style>
  <w:style w:type="paragraph" w:styleId="NormalWeb">
    <w:name w:val="Normal (Web)"/>
    <w:basedOn w:val="Normal"/>
    <w:uiPriority w:val="99"/>
    <w:semiHidden/>
    <w:unhideWhenUsed/>
    <w:rsid w:val="00646F7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646F7F"/>
    <w:rPr>
      <w:color w:val="0563C1" w:themeColor="hyperlink"/>
      <w:u w:val="single"/>
    </w:rPr>
  </w:style>
  <w:style w:type="paragraph" w:styleId="ListParagraph">
    <w:name w:val="List Paragraph"/>
    <w:basedOn w:val="Normal"/>
    <w:uiPriority w:val="34"/>
    <w:qFormat/>
    <w:rsid w:val="005928E0"/>
    <w:pPr>
      <w:ind w:left="720"/>
      <w:contextualSpacing/>
    </w:pPr>
  </w:style>
  <w:style w:type="paragraph" w:customStyle="1" w:styleId="Quick1">
    <w:name w:val="Quick 1."/>
    <w:basedOn w:val="Normal"/>
    <w:uiPriority w:val="99"/>
    <w:rsid w:val="009E55AC"/>
    <w:pPr>
      <w:widowControl w:val="0"/>
      <w:numPr>
        <w:numId w:val="14"/>
      </w:numPr>
      <w:autoSpaceDE w:val="0"/>
      <w:autoSpaceDN w:val="0"/>
      <w:adjustRightInd w:val="0"/>
      <w:spacing w:line="240" w:lineRule="auto"/>
      <w:ind w:left="3600" w:hanging="720"/>
    </w:pPr>
    <w:rPr>
      <w:rFonts w:ascii="Berylium" w:eastAsia="Times New Roman" w:hAnsi="Berylium" w:cs="Times New Roman"/>
      <w:color w:val="auto"/>
      <w:sz w:val="24"/>
      <w:szCs w:val="24"/>
    </w:rPr>
  </w:style>
  <w:style w:type="character" w:styleId="Strong">
    <w:name w:val="Strong"/>
    <w:basedOn w:val="DefaultParagraphFont"/>
    <w:uiPriority w:val="22"/>
    <w:qFormat/>
    <w:rsid w:val="001443F5"/>
    <w:rPr>
      <w:b/>
      <w:bCs/>
    </w:rPr>
  </w:style>
  <w:style w:type="paragraph" w:styleId="Revision">
    <w:name w:val="Revision"/>
    <w:hidden/>
    <w:uiPriority w:val="99"/>
    <w:semiHidden/>
    <w:rsid w:val="000A1E0B"/>
    <w:pPr>
      <w:spacing w:line="240" w:lineRule="auto"/>
    </w:pPr>
  </w:style>
  <w:style w:type="paragraph" w:customStyle="1" w:styleId="Normal1">
    <w:name w:val="Normal1"/>
    <w:rsid w:val="00F4651D"/>
    <w:pPr>
      <w:spacing w:line="240" w:lineRule="auto"/>
    </w:pPr>
    <w:rPr>
      <w:rFonts w:ascii="Cambria" w:eastAsia="Cambria" w:hAnsi="Cambria" w:cs="Cambria"/>
      <w:sz w:val="24"/>
      <w:szCs w:val="24"/>
    </w:rPr>
  </w:style>
  <w:style w:type="paragraph" w:customStyle="1" w:styleId="Default">
    <w:name w:val="Default"/>
    <w:rsid w:val="00F4651D"/>
    <w:pPr>
      <w:autoSpaceDE w:val="0"/>
      <w:autoSpaceDN w:val="0"/>
      <w:adjustRightInd w:val="0"/>
      <w:spacing w:line="240" w:lineRule="auto"/>
    </w:pPr>
    <w:rPr>
      <w:rFonts w:ascii="Garamond" w:eastAsiaTheme="minorHAnsi" w:hAnsi="Garamond" w:cs="Garamond"/>
      <w:sz w:val="24"/>
      <w:szCs w:val="24"/>
    </w:rPr>
  </w:style>
  <w:style w:type="table" w:styleId="TableGrid">
    <w:name w:val="Table Grid"/>
    <w:basedOn w:val="TableNormal"/>
    <w:uiPriority w:val="39"/>
    <w:rsid w:val="00D628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75362A"/>
    <w:pPr>
      <w:spacing w:line="240" w:lineRule="auto"/>
    </w:pPr>
    <w:rPr>
      <w:rFonts w:asciiTheme="minorHAnsi" w:eastAsiaTheme="minorHAnsi" w:hAnsiTheme="minorHAnsi" w:cstheme="minorBidi"/>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75362A"/>
    <w:pPr>
      <w:spacing w:line="240" w:lineRule="auto"/>
      <w:jc w:val="center"/>
    </w:pPr>
    <w:rPr>
      <w:rFonts w:asciiTheme="minorHAnsi" w:eastAsiaTheme="minorEastAsia" w:hAnsiTheme="minorHAnsi" w:cstheme="minorBidi"/>
      <w:color w:val="auto"/>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75362A"/>
    <w:pPr>
      <w:spacing w:line="240" w:lineRule="auto"/>
    </w:pPr>
    <w:rPr>
      <w:rFonts w:asciiTheme="minorHAnsi" w:eastAsiaTheme="minorEastAsia" w:hAnsiTheme="minorHAnsi" w:cstheme="minorBidi"/>
      <w:color w:val="FFFFFF" w:themeColor="background1"/>
    </w:rPr>
  </w:style>
  <w:style w:type="numbering" w:customStyle="1" w:styleId="Singlepunch">
    <w:name w:val="Single punch"/>
    <w:rsid w:val="0075362A"/>
    <w:pPr>
      <w:numPr>
        <w:numId w:val="30"/>
      </w:numPr>
    </w:pPr>
  </w:style>
  <w:style w:type="paragraph" w:customStyle="1" w:styleId="TableParagraph">
    <w:name w:val="Table Paragraph"/>
    <w:basedOn w:val="Normal"/>
    <w:uiPriority w:val="1"/>
    <w:qFormat/>
    <w:rsid w:val="00330D38"/>
    <w:pPr>
      <w:widowControl w:val="0"/>
      <w:autoSpaceDE w:val="0"/>
      <w:autoSpaceDN w:val="0"/>
      <w:spacing w:line="240" w:lineRule="auto"/>
    </w:pPr>
    <w:rPr>
      <w:rFonts w:ascii="Calibri" w:eastAsia="Calibri" w:hAnsi="Calibri" w:cs="Calibri"/>
      <w:color w:val="auto"/>
    </w:rPr>
  </w:style>
  <w:style w:type="character" w:styleId="UnresolvedMention">
    <w:name w:val="Unresolved Mention"/>
    <w:basedOn w:val="DefaultParagraphFont"/>
    <w:uiPriority w:val="99"/>
    <w:semiHidden/>
    <w:unhideWhenUsed/>
    <w:rsid w:val="008B1F5D"/>
    <w:rPr>
      <w:color w:val="605E5C"/>
      <w:shd w:val="clear" w:color="auto" w:fill="E1DFDD"/>
    </w:rPr>
  </w:style>
  <w:style w:type="character" w:styleId="FollowedHyperlink">
    <w:name w:val="FollowedHyperlink"/>
    <w:basedOn w:val="DefaultParagraphFont"/>
    <w:uiPriority w:val="99"/>
    <w:semiHidden/>
    <w:unhideWhenUsed/>
    <w:rsid w:val="00A76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4559">
      <w:bodyDiv w:val="1"/>
      <w:marLeft w:val="0"/>
      <w:marRight w:val="0"/>
      <w:marTop w:val="0"/>
      <w:marBottom w:val="0"/>
      <w:divBdr>
        <w:top w:val="none" w:sz="0" w:space="0" w:color="auto"/>
        <w:left w:val="none" w:sz="0" w:space="0" w:color="auto"/>
        <w:bottom w:val="none" w:sz="0" w:space="0" w:color="auto"/>
        <w:right w:val="none" w:sz="0" w:space="0" w:color="auto"/>
      </w:divBdr>
    </w:div>
    <w:div w:id="254485052">
      <w:bodyDiv w:val="1"/>
      <w:marLeft w:val="0"/>
      <w:marRight w:val="0"/>
      <w:marTop w:val="0"/>
      <w:marBottom w:val="0"/>
      <w:divBdr>
        <w:top w:val="none" w:sz="0" w:space="0" w:color="auto"/>
        <w:left w:val="none" w:sz="0" w:space="0" w:color="auto"/>
        <w:bottom w:val="none" w:sz="0" w:space="0" w:color="auto"/>
        <w:right w:val="none" w:sz="0" w:space="0" w:color="auto"/>
      </w:divBdr>
    </w:div>
    <w:div w:id="348871732">
      <w:bodyDiv w:val="1"/>
      <w:marLeft w:val="0"/>
      <w:marRight w:val="0"/>
      <w:marTop w:val="0"/>
      <w:marBottom w:val="0"/>
      <w:divBdr>
        <w:top w:val="none" w:sz="0" w:space="0" w:color="auto"/>
        <w:left w:val="none" w:sz="0" w:space="0" w:color="auto"/>
        <w:bottom w:val="none" w:sz="0" w:space="0" w:color="auto"/>
        <w:right w:val="none" w:sz="0" w:space="0" w:color="auto"/>
      </w:divBdr>
    </w:div>
    <w:div w:id="473185151">
      <w:bodyDiv w:val="1"/>
      <w:marLeft w:val="0"/>
      <w:marRight w:val="0"/>
      <w:marTop w:val="0"/>
      <w:marBottom w:val="0"/>
      <w:divBdr>
        <w:top w:val="none" w:sz="0" w:space="0" w:color="auto"/>
        <w:left w:val="none" w:sz="0" w:space="0" w:color="auto"/>
        <w:bottom w:val="none" w:sz="0" w:space="0" w:color="auto"/>
        <w:right w:val="none" w:sz="0" w:space="0" w:color="auto"/>
      </w:divBdr>
      <w:divsChild>
        <w:div w:id="1181431577">
          <w:marLeft w:val="0"/>
          <w:marRight w:val="0"/>
          <w:marTop w:val="0"/>
          <w:marBottom w:val="0"/>
          <w:divBdr>
            <w:top w:val="none" w:sz="0" w:space="0" w:color="auto"/>
            <w:left w:val="none" w:sz="0" w:space="0" w:color="auto"/>
            <w:bottom w:val="none" w:sz="0" w:space="0" w:color="auto"/>
            <w:right w:val="none" w:sz="0" w:space="0" w:color="auto"/>
          </w:divBdr>
        </w:div>
        <w:div w:id="1222525168">
          <w:marLeft w:val="0"/>
          <w:marRight w:val="0"/>
          <w:marTop w:val="0"/>
          <w:marBottom w:val="0"/>
          <w:divBdr>
            <w:top w:val="none" w:sz="0" w:space="0" w:color="auto"/>
            <w:left w:val="none" w:sz="0" w:space="0" w:color="auto"/>
            <w:bottom w:val="none" w:sz="0" w:space="0" w:color="auto"/>
            <w:right w:val="none" w:sz="0" w:space="0" w:color="auto"/>
          </w:divBdr>
        </w:div>
      </w:divsChild>
    </w:div>
    <w:div w:id="748380396">
      <w:bodyDiv w:val="1"/>
      <w:marLeft w:val="0"/>
      <w:marRight w:val="0"/>
      <w:marTop w:val="0"/>
      <w:marBottom w:val="0"/>
      <w:divBdr>
        <w:top w:val="none" w:sz="0" w:space="0" w:color="auto"/>
        <w:left w:val="none" w:sz="0" w:space="0" w:color="auto"/>
        <w:bottom w:val="none" w:sz="0" w:space="0" w:color="auto"/>
        <w:right w:val="none" w:sz="0" w:space="0" w:color="auto"/>
      </w:divBdr>
    </w:div>
    <w:div w:id="846482706">
      <w:bodyDiv w:val="1"/>
      <w:marLeft w:val="0"/>
      <w:marRight w:val="0"/>
      <w:marTop w:val="0"/>
      <w:marBottom w:val="0"/>
      <w:divBdr>
        <w:top w:val="none" w:sz="0" w:space="0" w:color="auto"/>
        <w:left w:val="none" w:sz="0" w:space="0" w:color="auto"/>
        <w:bottom w:val="none" w:sz="0" w:space="0" w:color="auto"/>
        <w:right w:val="none" w:sz="0" w:space="0" w:color="auto"/>
      </w:divBdr>
    </w:div>
    <w:div w:id="998996247">
      <w:bodyDiv w:val="1"/>
      <w:marLeft w:val="0"/>
      <w:marRight w:val="0"/>
      <w:marTop w:val="0"/>
      <w:marBottom w:val="0"/>
      <w:divBdr>
        <w:top w:val="none" w:sz="0" w:space="0" w:color="auto"/>
        <w:left w:val="none" w:sz="0" w:space="0" w:color="auto"/>
        <w:bottom w:val="none" w:sz="0" w:space="0" w:color="auto"/>
        <w:right w:val="none" w:sz="0" w:space="0" w:color="auto"/>
      </w:divBdr>
    </w:div>
    <w:div w:id="1162428946">
      <w:bodyDiv w:val="1"/>
      <w:marLeft w:val="0"/>
      <w:marRight w:val="0"/>
      <w:marTop w:val="0"/>
      <w:marBottom w:val="0"/>
      <w:divBdr>
        <w:top w:val="none" w:sz="0" w:space="0" w:color="auto"/>
        <w:left w:val="none" w:sz="0" w:space="0" w:color="auto"/>
        <w:bottom w:val="none" w:sz="0" w:space="0" w:color="auto"/>
        <w:right w:val="none" w:sz="0" w:space="0" w:color="auto"/>
      </w:divBdr>
    </w:div>
    <w:div w:id="1659723620">
      <w:bodyDiv w:val="1"/>
      <w:marLeft w:val="0"/>
      <w:marRight w:val="0"/>
      <w:marTop w:val="0"/>
      <w:marBottom w:val="0"/>
      <w:divBdr>
        <w:top w:val="none" w:sz="0" w:space="0" w:color="auto"/>
        <w:left w:val="none" w:sz="0" w:space="0" w:color="auto"/>
        <w:bottom w:val="none" w:sz="0" w:space="0" w:color="auto"/>
        <w:right w:val="none" w:sz="0" w:space="0" w:color="auto"/>
      </w:divBdr>
    </w:div>
    <w:div w:id="1662849954">
      <w:bodyDiv w:val="1"/>
      <w:marLeft w:val="0"/>
      <w:marRight w:val="0"/>
      <w:marTop w:val="0"/>
      <w:marBottom w:val="0"/>
      <w:divBdr>
        <w:top w:val="none" w:sz="0" w:space="0" w:color="auto"/>
        <w:left w:val="none" w:sz="0" w:space="0" w:color="auto"/>
        <w:bottom w:val="none" w:sz="0" w:space="0" w:color="auto"/>
        <w:right w:val="none" w:sz="0" w:space="0" w:color="auto"/>
      </w:divBdr>
    </w:div>
    <w:div w:id="1732970144">
      <w:bodyDiv w:val="1"/>
      <w:marLeft w:val="0"/>
      <w:marRight w:val="0"/>
      <w:marTop w:val="0"/>
      <w:marBottom w:val="0"/>
      <w:divBdr>
        <w:top w:val="none" w:sz="0" w:space="0" w:color="auto"/>
        <w:left w:val="none" w:sz="0" w:space="0" w:color="auto"/>
        <w:bottom w:val="none" w:sz="0" w:space="0" w:color="auto"/>
        <w:right w:val="none" w:sz="0" w:space="0" w:color="auto"/>
      </w:divBdr>
    </w:div>
    <w:div w:id="1753356679">
      <w:bodyDiv w:val="1"/>
      <w:marLeft w:val="0"/>
      <w:marRight w:val="0"/>
      <w:marTop w:val="0"/>
      <w:marBottom w:val="0"/>
      <w:divBdr>
        <w:top w:val="none" w:sz="0" w:space="0" w:color="auto"/>
        <w:left w:val="none" w:sz="0" w:space="0" w:color="auto"/>
        <w:bottom w:val="none" w:sz="0" w:space="0" w:color="auto"/>
        <w:right w:val="none" w:sz="0" w:space="0" w:color="auto"/>
      </w:divBdr>
    </w:div>
    <w:div w:id="1763912614">
      <w:bodyDiv w:val="1"/>
      <w:marLeft w:val="0"/>
      <w:marRight w:val="0"/>
      <w:marTop w:val="0"/>
      <w:marBottom w:val="0"/>
      <w:divBdr>
        <w:top w:val="none" w:sz="0" w:space="0" w:color="auto"/>
        <w:left w:val="none" w:sz="0" w:space="0" w:color="auto"/>
        <w:bottom w:val="none" w:sz="0" w:space="0" w:color="auto"/>
        <w:right w:val="none" w:sz="0" w:space="0" w:color="auto"/>
      </w:divBdr>
    </w:div>
    <w:div w:id="1857453846">
      <w:bodyDiv w:val="1"/>
      <w:marLeft w:val="0"/>
      <w:marRight w:val="0"/>
      <w:marTop w:val="0"/>
      <w:marBottom w:val="0"/>
      <w:divBdr>
        <w:top w:val="none" w:sz="0" w:space="0" w:color="auto"/>
        <w:left w:val="none" w:sz="0" w:space="0" w:color="auto"/>
        <w:bottom w:val="none" w:sz="0" w:space="0" w:color="auto"/>
        <w:right w:val="none" w:sz="0" w:space="0" w:color="auto"/>
      </w:divBdr>
      <w:divsChild>
        <w:div w:id="866794893">
          <w:marLeft w:val="0"/>
          <w:marRight w:val="0"/>
          <w:marTop w:val="0"/>
          <w:marBottom w:val="0"/>
          <w:divBdr>
            <w:top w:val="none" w:sz="0" w:space="0" w:color="auto"/>
            <w:left w:val="none" w:sz="0" w:space="0" w:color="auto"/>
            <w:bottom w:val="none" w:sz="0" w:space="0" w:color="auto"/>
            <w:right w:val="none" w:sz="0" w:space="0" w:color="auto"/>
          </w:divBdr>
        </w:div>
      </w:divsChild>
    </w:div>
    <w:div w:id="1957172634">
      <w:bodyDiv w:val="1"/>
      <w:marLeft w:val="0"/>
      <w:marRight w:val="0"/>
      <w:marTop w:val="0"/>
      <w:marBottom w:val="0"/>
      <w:divBdr>
        <w:top w:val="none" w:sz="0" w:space="0" w:color="auto"/>
        <w:left w:val="none" w:sz="0" w:space="0" w:color="auto"/>
        <w:bottom w:val="none" w:sz="0" w:space="0" w:color="auto"/>
        <w:right w:val="none" w:sz="0" w:space="0" w:color="auto"/>
      </w:divBdr>
      <w:divsChild>
        <w:div w:id="968586835">
          <w:marLeft w:val="0"/>
          <w:marRight w:val="0"/>
          <w:marTop w:val="0"/>
          <w:marBottom w:val="0"/>
          <w:divBdr>
            <w:top w:val="none" w:sz="0" w:space="0" w:color="auto"/>
            <w:left w:val="none" w:sz="0" w:space="0" w:color="auto"/>
            <w:bottom w:val="none" w:sz="0" w:space="0" w:color="auto"/>
            <w:right w:val="none" w:sz="0" w:space="0" w:color="auto"/>
          </w:divBdr>
        </w:div>
      </w:divsChild>
    </w:div>
    <w:div w:id="1960335819">
      <w:bodyDiv w:val="1"/>
      <w:marLeft w:val="0"/>
      <w:marRight w:val="0"/>
      <w:marTop w:val="0"/>
      <w:marBottom w:val="0"/>
      <w:divBdr>
        <w:top w:val="none" w:sz="0" w:space="0" w:color="auto"/>
        <w:left w:val="none" w:sz="0" w:space="0" w:color="auto"/>
        <w:bottom w:val="none" w:sz="0" w:space="0" w:color="auto"/>
        <w:right w:val="none" w:sz="0" w:space="0" w:color="auto"/>
      </w:divBdr>
    </w:div>
    <w:div w:id="2030908900">
      <w:bodyDiv w:val="1"/>
      <w:marLeft w:val="0"/>
      <w:marRight w:val="0"/>
      <w:marTop w:val="0"/>
      <w:marBottom w:val="0"/>
      <w:divBdr>
        <w:top w:val="none" w:sz="0" w:space="0" w:color="auto"/>
        <w:left w:val="none" w:sz="0" w:space="0" w:color="auto"/>
        <w:bottom w:val="none" w:sz="0" w:space="0" w:color="auto"/>
        <w:right w:val="none" w:sz="0" w:space="0" w:color="auto"/>
      </w:divBdr>
    </w:div>
    <w:div w:id="211655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k@campbell.edu" TargetMode="External"/><Relationship Id="rId13" Type="http://schemas.openxmlformats.org/officeDocument/2006/relationships/hyperlink" Target="https://www.amazon.com/dp/1630915963/ref=cm_sw_em_r_mt_dp_02AYB3X538JNWTB371VB" TargetMode="External"/><Relationship Id="rId18" Type="http://schemas.openxmlformats.org/officeDocument/2006/relationships/hyperlink" Target="https://welcome.oda.sas.com/login" TargetMode="External"/><Relationship Id="rId26" Type="http://schemas.openxmlformats.org/officeDocument/2006/relationships/hyperlink" Target="https://docs.google.com/spreadsheets/d/1PGrL_C70IhLnnFGTN4LM4yC88TVoXd5IzZf2VwXZ0YI/edit?usp=sharing" TargetMode="External"/><Relationship Id="rId3" Type="http://schemas.openxmlformats.org/officeDocument/2006/relationships/settings" Target="settings.xml"/><Relationship Id="rId21" Type="http://schemas.openxmlformats.org/officeDocument/2006/relationships/hyperlink" Target="https://docs.google.com/spreadsheets/d/1PGrL_C70IhLnnFGTN4LM4yC88TVoXd5IzZf2VwXZ0YI/edit?usp=sharing" TargetMode="External"/><Relationship Id="rId7" Type="http://schemas.openxmlformats.org/officeDocument/2006/relationships/hyperlink" Target="http://www.campbell.edu/mission/" TargetMode="External"/><Relationship Id="rId12" Type="http://schemas.openxmlformats.org/officeDocument/2006/relationships/hyperlink" Target="https://www.amazon.com/dp/1473997119/ref=cm_sw_em_r_mt_dp_SDM9F0S21MZ0F322YSDY" TargetMode="External"/><Relationship Id="rId17" Type="http://schemas.openxmlformats.org/officeDocument/2006/relationships/hyperlink" Target="https://www.amazon.com/dp/3319701258/ref=cm_sw_em_r_mt_dp_0SH8STQ746Z2GYQBX4SX" TargetMode="External"/><Relationship Id="rId25" Type="http://schemas.openxmlformats.org/officeDocument/2006/relationships/hyperlink" Target="https://www.campbell.edu/policies/title-ix/file-a-title-ix-complaint/" TargetMode="External"/><Relationship Id="rId2" Type="http://schemas.openxmlformats.org/officeDocument/2006/relationships/styles" Target="styles.xml"/><Relationship Id="rId16" Type="http://schemas.openxmlformats.org/officeDocument/2006/relationships/hyperlink" Target="https://www.amazon.com/dp/1441982876/ref=cm_sw_em_r_mt_dp_6K3P80J42811FAC5EDY9" TargetMode="External"/><Relationship Id="rId20" Type="http://schemas.openxmlformats.org/officeDocument/2006/relationships/hyperlink" Target="https://www.campbell.edu/information-technology-services/help-desk/technology-purchas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dp/1119410835/ref=cm_sw_em_r_mt_dp_32RB766821DV98AK6JP0" TargetMode="External"/><Relationship Id="rId24" Type="http://schemas.openxmlformats.org/officeDocument/2006/relationships/hyperlink" Target="https://www.campbell.edu/life/spiritual-life/serving-our-neighbors/campus-pantry/" TargetMode="External"/><Relationship Id="rId5" Type="http://schemas.openxmlformats.org/officeDocument/2006/relationships/footnotes" Target="footnotes.xml"/><Relationship Id="rId15" Type="http://schemas.openxmlformats.org/officeDocument/2006/relationships/hyperlink" Target="https://www.amazon.com/Writing-Health-Professions-Math-Science/dp/1401841929/ref=sr_1_1?crid=1HYLSJL1N85LA&amp;keywords=karl+terryberry+medical+writing&amp;qid=1656690228&amp;s=books&amp;sprefix=karl+terryberry+medical+writing%2Cstripbooks%2C57&amp;sr=1-1" TargetMode="External"/><Relationship Id="rId23" Type="http://schemas.openxmlformats.org/officeDocument/2006/relationships/hyperlink" Target="https://www.campbell.edu/counseling-services/" TargetMode="External"/><Relationship Id="rId28" Type="http://schemas.openxmlformats.org/officeDocument/2006/relationships/header" Target="header1.xml"/><Relationship Id="rId10" Type="http://schemas.openxmlformats.org/officeDocument/2006/relationships/hyperlink" Target="mailto:Tillmand@campbell.edu" TargetMode="External"/><Relationship Id="rId19" Type="http://schemas.openxmlformats.org/officeDocument/2006/relationships/hyperlink" Target="https://welcome.oda.sas.com/log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conigliod\AppData\Local\Microsoft\Windows\INetCache\Content.Outlook\VV1AE1C6\brownp@campbell.edu" TargetMode="External"/><Relationship Id="rId14" Type="http://schemas.openxmlformats.org/officeDocument/2006/relationships/hyperlink" Target="https://www.amazon.com/dp/1138066311/ref=cm_sw_em_r_mt_dp_6B30MBG0CEHAKZTVA05P" TargetMode="External"/><Relationship Id="rId22" Type="http://schemas.openxmlformats.org/officeDocument/2006/relationships/hyperlink" Target="https://www.campbell.edu/students/student-success/disability-services/student-dss-guide/" TargetMode="External"/><Relationship Id="rId27" Type="http://schemas.openxmlformats.org/officeDocument/2006/relationships/hyperlink" Target="https://campbell-edu.zoom.us/j/2498760002"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Campbell University</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Genericlocaluser</dc:creator>
  <cp:lastModifiedBy>Paige Brown</cp:lastModifiedBy>
  <cp:revision>4</cp:revision>
  <cp:lastPrinted>2020-02-26T11:23:00Z</cp:lastPrinted>
  <dcterms:created xsi:type="dcterms:W3CDTF">2025-05-06T13:19:00Z</dcterms:created>
  <dcterms:modified xsi:type="dcterms:W3CDTF">2025-05-06T14:04:00Z</dcterms:modified>
</cp:coreProperties>
</file>