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69216" w14:textId="5975DFE8" w:rsidR="00223DCC" w:rsidRDefault="009C0FD9" w:rsidP="005D469A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9900"/>
          <w:sz w:val="40"/>
          <w:szCs w:val="40"/>
        </w:rPr>
      </w:pPr>
      <w:bookmarkStart w:id="0" w:name="_Hlk34915606"/>
      <w:r>
        <w:rPr>
          <w:noProof/>
        </w:rPr>
        <w:drawing>
          <wp:inline distT="0" distB="0" distL="0" distR="0" wp14:anchorId="4C2992B8" wp14:editId="1B904774">
            <wp:extent cx="1833184" cy="1596788"/>
            <wp:effectExtent l="0" t="0" r="0" b="3810"/>
            <wp:docPr id="1186658605" name="Picture 1" descr="A logo of a student lo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658605" name="Picture 1" descr="A logo of a student loa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098" cy="161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69217" w14:textId="77777777" w:rsidR="00AF0C48" w:rsidRPr="00E73C95" w:rsidRDefault="00AF0C48" w:rsidP="005D469A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9900"/>
          <w:sz w:val="20"/>
          <w:szCs w:val="20"/>
        </w:rPr>
      </w:pPr>
    </w:p>
    <w:p w14:paraId="09369218" w14:textId="06857D20" w:rsidR="001F21C4" w:rsidRPr="00285B79" w:rsidRDefault="00CD3645" w:rsidP="00285B79">
      <w:pPr>
        <w:spacing w:after="0" w:line="240" w:lineRule="auto"/>
        <w:jc w:val="center"/>
        <w:rPr>
          <w:rFonts w:eastAsia="Times New Roman" w:cs="Arial"/>
          <w:bCs/>
          <w:iCs/>
          <w:color w:val="404040" w:themeColor="text1" w:themeTint="BF"/>
          <w:sz w:val="40"/>
          <w:szCs w:val="40"/>
        </w:rPr>
      </w:pPr>
      <w:bookmarkStart w:id="1" w:name="_Hlk167435827"/>
      <w:r>
        <w:rPr>
          <w:rFonts w:eastAsia="Times New Roman" w:cs="Arial"/>
          <w:bCs/>
          <w:iCs/>
          <w:color w:val="404040" w:themeColor="text1" w:themeTint="BF"/>
          <w:sz w:val="40"/>
          <w:szCs w:val="40"/>
        </w:rPr>
        <w:t>Financial Literacy Series for Medical Students</w:t>
      </w:r>
      <w:r w:rsidR="001F21C4" w:rsidRPr="00285B79">
        <w:rPr>
          <w:rFonts w:eastAsia="Times New Roman" w:cs="Arial"/>
          <w:bCs/>
          <w:iCs/>
          <w:color w:val="404040" w:themeColor="text1" w:themeTint="BF"/>
          <w:sz w:val="40"/>
          <w:szCs w:val="40"/>
        </w:rPr>
        <w:t>:</w:t>
      </w:r>
    </w:p>
    <w:p w14:paraId="148675D6" w14:textId="77777777" w:rsidR="009C0FD9" w:rsidRDefault="00A574E6" w:rsidP="00285B79">
      <w:pPr>
        <w:spacing w:after="0" w:line="240" w:lineRule="auto"/>
        <w:ind w:left="-180" w:right="-180"/>
        <w:jc w:val="center"/>
        <w:rPr>
          <w:rFonts w:eastAsia="Times New Roman" w:cs="Arial"/>
          <w:bCs/>
          <w:iCs/>
          <w:color w:val="404040" w:themeColor="text1" w:themeTint="BF"/>
          <w:sz w:val="40"/>
          <w:szCs w:val="40"/>
        </w:rPr>
      </w:pPr>
      <w:r>
        <w:rPr>
          <w:rFonts w:eastAsia="Times New Roman" w:cs="Arial"/>
          <w:bCs/>
          <w:iCs/>
          <w:color w:val="404040" w:themeColor="text1" w:themeTint="BF"/>
          <w:sz w:val="40"/>
          <w:szCs w:val="40"/>
        </w:rPr>
        <w:t>Credit Fundamentals</w:t>
      </w:r>
      <w:r w:rsidR="003F0B04">
        <w:rPr>
          <w:rFonts w:eastAsia="Times New Roman" w:cs="Arial"/>
          <w:bCs/>
          <w:iCs/>
          <w:color w:val="404040" w:themeColor="text1" w:themeTint="BF"/>
          <w:sz w:val="40"/>
          <w:szCs w:val="40"/>
        </w:rPr>
        <w:t xml:space="preserve"> </w:t>
      </w:r>
      <w:r>
        <w:rPr>
          <w:rFonts w:eastAsia="Times New Roman" w:cs="Arial"/>
          <w:bCs/>
          <w:iCs/>
          <w:color w:val="404040" w:themeColor="text1" w:themeTint="BF"/>
          <w:sz w:val="40"/>
          <w:szCs w:val="40"/>
        </w:rPr>
        <w:t xml:space="preserve">and </w:t>
      </w:r>
    </w:p>
    <w:p w14:paraId="09369219" w14:textId="0C7F8E65" w:rsidR="001F21C4" w:rsidRPr="00285B79" w:rsidRDefault="00A574E6" w:rsidP="00285B79">
      <w:pPr>
        <w:spacing w:after="0" w:line="240" w:lineRule="auto"/>
        <w:ind w:left="-180" w:right="-180"/>
        <w:jc w:val="center"/>
        <w:rPr>
          <w:rFonts w:eastAsia="Times New Roman" w:cs="Arial"/>
          <w:bCs/>
          <w:iCs/>
          <w:color w:val="404040" w:themeColor="text1" w:themeTint="BF"/>
          <w:sz w:val="40"/>
          <w:szCs w:val="40"/>
        </w:rPr>
      </w:pPr>
      <w:r>
        <w:rPr>
          <w:rFonts w:eastAsia="Times New Roman" w:cs="Arial"/>
          <w:bCs/>
          <w:iCs/>
          <w:color w:val="404040" w:themeColor="text1" w:themeTint="BF"/>
          <w:sz w:val="40"/>
          <w:szCs w:val="40"/>
        </w:rPr>
        <w:t>Introduction to Student Loan Repayment Options</w:t>
      </w:r>
    </w:p>
    <w:bookmarkEnd w:id="1"/>
    <w:p w14:paraId="0936921A" w14:textId="77777777" w:rsidR="007F68E2" w:rsidRPr="00861705" w:rsidRDefault="007F68E2" w:rsidP="007F68E2">
      <w:pPr>
        <w:spacing w:after="0" w:line="240" w:lineRule="auto"/>
        <w:ind w:left="-180" w:right="-180"/>
        <w:jc w:val="center"/>
        <w:rPr>
          <w:rFonts w:ascii="Arial" w:eastAsia="Times New Roman" w:hAnsi="Arial" w:cs="Arial"/>
          <w:b/>
          <w:bCs/>
          <w:i/>
          <w:iCs/>
          <w:color w:val="808080" w:themeColor="background1" w:themeShade="80"/>
          <w:sz w:val="20"/>
          <w:szCs w:val="20"/>
        </w:rPr>
      </w:pPr>
    </w:p>
    <w:p w14:paraId="0936921B" w14:textId="7807FE2E" w:rsidR="0010006B" w:rsidRDefault="003538F3" w:rsidP="007F68E2">
      <w:pPr>
        <w:spacing w:after="0" w:line="240" w:lineRule="auto"/>
        <w:ind w:left="-180" w:right="-180"/>
        <w:jc w:val="center"/>
        <w:rPr>
          <w:rStyle w:val="Hyperlink"/>
          <w:rFonts w:eastAsia="Times New Roman" w:cs="Arial"/>
          <w:bCs/>
          <w:i/>
          <w:iCs/>
          <w:color w:val="FF9900"/>
          <w:sz w:val="28"/>
          <w:szCs w:val="28"/>
          <w:u w:val="none"/>
        </w:rPr>
      </w:pPr>
      <w:r>
        <w:rPr>
          <w:rFonts w:eastAsia="Times New Roman" w:cs="Arial"/>
          <w:bCs/>
          <w:i/>
          <w:iCs/>
          <w:color w:val="FF9900"/>
          <w:sz w:val="28"/>
          <w:szCs w:val="28"/>
        </w:rPr>
        <w:t>Presented by</w:t>
      </w:r>
      <w:r w:rsidR="007F68E2" w:rsidRPr="00285B79">
        <w:rPr>
          <w:rFonts w:eastAsia="Times New Roman" w:cs="Arial"/>
          <w:bCs/>
          <w:i/>
          <w:iCs/>
          <w:color w:val="FF9900"/>
          <w:sz w:val="28"/>
          <w:szCs w:val="28"/>
        </w:rPr>
        <w:t xml:space="preserve"> </w:t>
      </w:r>
      <w:hyperlink r:id="rId13" w:history="1">
        <w:r w:rsidR="009C0FD9">
          <w:rPr>
            <w:rStyle w:val="Hyperlink"/>
            <w:rFonts w:eastAsia="Times New Roman" w:cs="Arial"/>
            <w:bCs/>
            <w:i/>
            <w:iCs/>
            <w:color w:val="FF9900"/>
            <w:sz w:val="28"/>
            <w:szCs w:val="28"/>
            <w:u w:val="none"/>
          </w:rPr>
          <w:t>Student</w:t>
        </w:r>
      </w:hyperlink>
      <w:r w:rsidR="009C0FD9">
        <w:rPr>
          <w:rStyle w:val="Hyperlink"/>
          <w:rFonts w:eastAsia="Times New Roman" w:cs="Arial"/>
          <w:bCs/>
          <w:i/>
          <w:iCs/>
          <w:color w:val="FF9900"/>
          <w:sz w:val="28"/>
          <w:szCs w:val="28"/>
          <w:u w:val="none"/>
        </w:rPr>
        <w:t xml:space="preserve"> Loan Professor</w:t>
      </w:r>
    </w:p>
    <w:p w14:paraId="21C534C8" w14:textId="54644B3A" w:rsidR="00DB0F29" w:rsidRPr="00285B79" w:rsidRDefault="00DB0F29" w:rsidP="007F68E2">
      <w:pPr>
        <w:spacing w:after="0" w:line="240" w:lineRule="auto"/>
        <w:ind w:left="-180" w:right="-180"/>
        <w:jc w:val="center"/>
        <w:rPr>
          <w:rFonts w:eastAsia="Times New Roman" w:cs="Arial"/>
          <w:bCs/>
          <w:i/>
          <w:iCs/>
          <w:color w:val="FF9900"/>
          <w:sz w:val="28"/>
          <w:szCs w:val="28"/>
        </w:rPr>
      </w:pPr>
      <w:r>
        <w:rPr>
          <w:rStyle w:val="Hyperlink"/>
          <w:rFonts w:eastAsia="Times New Roman" w:cs="Arial"/>
          <w:bCs/>
          <w:i/>
          <w:iCs/>
          <w:color w:val="FF9900"/>
          <w:sz w:val="28"/>
          <w:szCs w:val="28"/>
          <w:u w:val="none"/>
        </w:rPr>
        <w:t xml:space="preserve">Hosted by </w:t>
      </w:r>
      <w:r w:rsidR="00022C65">
        <w:rPr>
          <w:rStyle w:val="Hyperlink"/>
          <w:rFonts w:eastAsia="Times New Roman" w:cs="Arial"/>
          <w:bCs/>
          <w:i/>
          <w:iCs/>
          <w:color w:val="FF9900"/>
          <w:sz w:val="28"/>
          <w:szCs w:val="28"/>
          <w:u w:val="none"/>
        </w:rPr>
        <w:t xml:space="preserve">the </w:t>
      </w:r>
      <w:r w:rsidR="008B5808">
        <w:rPr>
          <w:rStyle w:val="Hyperlink"/>
          <w:rFonts w:eastAsia="Times New Roman" w:cs="Arial"/>
          <w:bCs/>
          <w:i/>
          <w:iCs/>
          <w:color w:val="FF9900"/>
          <w:sz w:val="28"/>
          <w:szCs w:val="28"/>
          <w:u w:val="none"/>
        </w:rPr>
        <w:t>Office of Student Financial Aid</w:t>
      </w:r>
    </w:p>
    <w:p w14:paraId="0936921C" w14:textId="77777777" w:rsidR="005D469A" w:rsidRPr="00E73C95" w:rsidRDefault="005D469A" w:rsidP="007F68E2">
      <w:pPr>
        <w:spacing w:after="0" w:line="240" w:lineRule="auto"/>
        <w:ind w:left="-180" w:right="-180"/>
        <w:jc w:val="center"/>
        <w:rPr>
          <w:rFonts w:eastAsia="Times New Roman" w:cs="Arial"/>
          <w:bCs/>
          <w:iCs/>
          <w:color w:val="FF3300"/>
          <w:sz w:val="20"/>
          <w:szCs w:val="20"/>
        </w:rPr>
      </w:pPr>
    </w:p>
    <w:p w14:paraId="5F1DC7D4" w14:textId="41A34786" w:rsidR="00903D48" w:rsidRPr="00EA563F" w:rsidRDefault="00773004" w:rsidP="004207B7">
      <w:pPr>
        <w:spacing w:after="0" w:line="240" w:lineRule="auto"/>
        <w:ind w:right="-180"/>
        <w:jc w:val="center"/>
        <w:rPr>
          <w:rFonts w:eastAsia="Times New Roman" w:cs="Arial"/>
          <w:bCs/>
          <w:iCs/>
          <w:color w:val="404040" w:themeColor="text1" w:themeTint="BF"/>
          <w:sz w:val="40"/>
          <w:szCs w:val="40"/>
        </w:rPr>
      </w:pPr>
      <w:r>
        <w:rPr>
          <w:rFonts w:eastAsia="Times New Roman" w:cs="Arial"/>
          <w:bCs/>
          <w:iCs/>
          <w:color w:val="404040" w:themeColor="text1" w:themeTint="BF"/>
          <w:sz w:val="40"/>
          <w:szCs w:val="40"/>
        </w:rPr>
        <w:t>August 1</w:t>
      </w:r>
      <w:r w:rsidRPr="00773004">
        <w:rPr>
          <w:rFonts w:eastAsia="Times New Roman" w:cs="Arial"/>
          <w:bCs/>
          <w:iCs/>
          <w:color w:val="404040" w:themeColor="text1" w:themeTint="BF"/>
          <w:sz w:val="40"/>
          <w:szCs w:val="40"/>
          <w:vertAlign w:val="superscript"/>
        </w:rPr>
        <w:t>st</w:t>
      </w:r>
      <w:r>
        <w:rPr>
          <w:rFonts w:eastAsia="Times New Roman" w:cs="Arial"/>
          <w:bCs/>
          <w:iCs/>
          <w:color w:val="404040" w:themeColor="text1" w:themeTint="BF"/>
          <w:sz w:val="40"/>
          <w:szCs w:val="40"/>
        </w:rPr>
        <w:t xml:space="preserve"> at 10am</w:t>
      </w:r>
    </w:p>
    <w:p w14:paraId="1D4CD6EF" w14:textId="77777777" w:rsidR="00FD4D44" w:rsidRPr="00EA563F" w:rsidRDefault="00FD4D44" w:rsidP="004207B7">
      <w:pPr>
        <w:spacing w:after="0" w:line="240" w:lineRule="auto"/>
        <w:ind w:right="-180"/>
        <w:jc w:val="center"/>
        <w:rPr>
          <w:rFonts w:eastAsia="Times New Roman" w:cs="Arial"/>
          <w:bCs/>
          <w:iCs/>
          <w:color w:val="404040" w:themeColor="text1" w:themeTint="BF"/>
          <w:sz w:val="16"/>
          <w:szCs w:val="16"/>
        </w:rPr>
      </w:pPr>
    </w:p>
    <w:p w14:paraId="338E47E7" w14:textId="2F89FFD0" w:rsidR="00EA563F" w:rsidRPr="00EA563F" w:rsidRDefault="00D11582" w:rsidP="005D469A">
      <w:pPr>
        <w:spacing w:after="0" w:line="240" w:lineRule="auto"/>
        <w:ind w:left="-180" w:right="-180"/>
        <w:jc w:val="center"/>
        <w:rPr>
          <w:rFonts w:eastAsia="Times New Roman" w:cs="Arial"/>
          <w:b/>
          <w:bCs/>
          <w:i/>
          <w:iCs/>
          <w:color w:val="404040" w:themeColor="text1" w:themeTint="BF"/>
          <w:sz w:val="20"/>
          <w:szCs w:val="20"/>
        </w:rPr>
      </w:pPr>
      <w:r w:rsidRPr="008D321A">
        <w:rPr>
          <w:sz w:val="40"/>
          <w:szCs w:val="40"/>
        </w:rPr>
        <w:t>L</w:t>
      </w:r>
      <w:r w:rsidR="008D321A">
        <w:rPr>
          <w:sz w:val="40"/>
          <w:szCs w:val="40"/>
        </w:rPr>
        <w:t>ecture Hall 202</w:t>
      </w:r>
    </w:p>
    <w:p w14:paraId="09369224" w14:textId="77777777" w:rsidR="007F68E2" w:rsidRPr="00683963" w:rsidRDefault="007F68E2" w:rsidP="00526533">
      <w:pPr>
        <w:spacing w:after="0" w:line="240" w:lineRule="auto"/>
        <w:ind w:right="-180"/>
        <w:rPr>
          <w:rFonts w:eastAsia="Times New Roman" w:cs="Arial"/>
          <w:b/>
          <w:bCs/>
          <w:i/>
          <w:iCs/>
          <w:color w:val="404040" w:themeColor="text1" w:themeTint="BF"/>
          <w:sz w:val="16"/>
          <w:szCs w:val="16"/>
        </w:rPr>
      </w:pPr>
    </w:p>
    <w:p w14:paraId="09369225" w14:textId="6CE43219" w:rsidR="001F21C4" w:rsidRPr="004E5998" w:rsidRDefault="009C0FD9" w:rsidP="001F21C4">
      <w:pPr>
        <w:spacing w:after="0" w:line="240" w:lineRule="auto"/>
        <w:rPr>
          <w:rFonts w:eastAsia="Times New Roman" w:cs="Arial"/>
          <w:bCs/>
          <w:color w:val="404040" w:themeColor="text1" w:themeTint="BF"/>
          <w:sz w:val="24"/>
          <w:szCs w:val="24"/>
        </w:rPr>
      </w:pPr>
      <w:r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>SLP</w:t>
      </w:r>
      <w:r w:rsidR="001F21C4" w:rsidRPr="00AE7498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 </w:t>
      </w:r>
      <w:r w:rsidR="00CB4820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>ha</w:t>
      </w:r>
      <w:r w:rsidR="00634A4C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>s</w:t>
      </w:r>
      <w:r w:rsidR="00CB4820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 helped</w:t>
      </w:r>
      <w:r w:rsidR="00352B91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 thousands of </w:t>
      </w:r>
      <w:r w:rsidR="00582E7A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early career </w:t>
      </w:r>
      <w:r w:rsidR="006E0272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>physicians</w:t>
      </w:r>
      <w:r w:rsidR="00352B91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 </w:t>
      </w:r>
      <w:r w:rsidR="00634A4C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to </w:t>
      </w:r>
      <w:r w:rsidR="00352B91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strategically navigate </w:t>
      </w:r>
      <w:r w:rsidR="008B3922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>repayment</w:t>
      </w:r>
      <w:r w:rsidR="00CB4820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 and </w:t>
      </w:r>
      <w:r w:rsidR="008B3922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forgiveness </w:t>
      </w:r>
      <w:r w:rsidR="00AC2CBA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options </w:t>
      </w:r>
      <w:r w:rsidR="00CB4820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to help them save money. </w:t>
      </w:r>
      <w:r w:rsidR="001000FF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>Along the way we’ve noticed a need</w:t>
      </w:r>
      <w:r w:rsidR="001C3DF2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 </w:t>
      </w:r>
      <w:r w:rsidR="001000FF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for medical graduates to be </w:t>
      </w:r>
      <w:r w:rsidR="00273CC2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better </w:t>
      </w:r>
      <w:r w:rsidR="001000FF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informed about personal finance </w:t>
      </w:r>
      <w:r w:rsidR="00496F04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so they can make </w:t>
      </w:r>
      <w:r w:rsidR="00273CC2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smarter </w:t>
      </w:r>
      <w:r w:rsidR="006E0272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financial </w:t>
      </w:r>
      <w:r w:rsidR="00496F04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decisions and avoid aggressive </w:t>
      </w:r>
      <w:r w:rsidR="007435B2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>sales tactics</w:t>
      </w:r>
      <w:r w:rsidR="00BB424D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 for financial products</w:t>
      </w:r>
      <w:r w:rsidR="007435B2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. </w:t>
      </w:r>
      <w:r w:rsidR="001C3DF2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This </w:t>
      </w:r>
      <w:r w:rsidR="004E5998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>four-part</w:t>
      </w:r>
      <w:r w:rsidR="006C374D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 lecture series </w:t>
      </w:r>
      <w:r w:rsidR="004430F2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was </w:t>
      </w:r>
      <w:r w:rsidR="007357DB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developed with that </w:t>
      </w:r>
      <w:r w:rsidR="004430F2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>speci</w:t>
      </w:r>
      <w:r w:rsidR="007357DB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fic </w:t>
      </w:r>
      <w:r w:rsidR="009F1179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>purpose and</w:t>
      </w:r>
      <w:r w:rsidR="004430F2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 </w:t>
      </w:r>
      <w:r w:rsidR="006C374D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>will cover a wide range of topics</w:t>
      </w:r>
      <w:r w:rsidR="007357DB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. </w:t>
      </w:r>
      <w:r w:rsidR="00A653C4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 </w:t>
      </w:r>
      <w:r w:rsidR="00A064C2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 </w:t>
      </w:r>
      <w:r w:rsidR="006352CA" w:rsidRPr="004E5998">
        <w:rPr>
          <w:rFonts w:eastAsia="Times New Roman" w:cs="Arial"/>
          <w:bCs/>
          <w:color w:val="404040" w:themeColor="text1" w:themeTint="BF"/>
          <w:sz w:val="24"/>
          <w:szCs w:val="24"/>
        </w:rPr>
        <w:t xml:space="preserve">This </w:t>
      </w:r>
      <w:r>
        <w:rPr>
          <w:rFonts w:eastAsia="Times New Roman" w:cs="Arial"/>
          <w:bCs/>
          <w:color w:val="404040" w:themeColor="text1" w:themeTint="BF"/>
          <w:sz w:val="24"/>
          <w:szCs w:val="24"/>
        </w:rPr>
        <w:t>MS2/</w:t>
      </w:r>
      <w:r w:rsidR="00DA13C8">
        <w:rPr>
          <w:rFonts w:eastAsia="Times New Roman" w:cs="Arial"/>
          <w:bCs/>
          <w:color w:val="404040" w:themeColor="text1" w:themeTint="BF"/>
          <w:sz w:val="24"/>
          <w:szCs w:val="24"/>
        </w:rPr>
        <w:t>OS</w:t>
      </w:r>
      <w:r w:rsidR="007B0930">
        <w:rPr>
          <w:rFonts w:eastAsia="Times New Roman" w:cs="Arial"/>
          <w:bCs/>
          <w:color w:val="404040" w:themeColor="text1" w:themeTint="BF"/>
          <w:sz w:val="24"/>
          <w:szCs w:val="24"/>
        </w:rPr>
        <w:t>2</w:t>
      </w:r>
      <w:r w:rsidR="00DA13C8">
        <w:rPr>
          <w:rFonts w:eastAsia="Times New Roman" w:cs="Arial"/>
          <w:bCs/>
          <w:color w:val="404040" w:themeColor="text1" w:themeTint="BF"/>
          <w:sz w:val="24"/>
          <w:szCs w:val="24"/>
        </w:rPr>
        <w:t xml:space="preserve"> </w:t>
      </w:r>
      <w:r w:rsidR="006352CA" w:rsidRPr="004E5998">
        <w:rPr>
          <w:rFonts w:eastAsia="Times New Roman" w:cs="Arial"/>
          <w:bCs/>
          <w:color w:val="404040" w:themeColor="text1" w:themeTint="BF"/>
          <w:sz w:val="24"/>
          <w:szCs w:val="24"/>
        </w:rPr>
        <w:t xml:space="preserve">session </w:t>
      </w:r>
      <w:r w:rsidR="00203907">
        <w:rPr>
          <w:rFonts w:eastAsia="Times New Roman" w:cs="Arial"/>
          <w:bCs/>
          <w:color w:val="404040" w:themeColor="text1" w:themeTint="BF"/>
          <w:sz w:val="24"/>
          <w:szCs w:val="24"/>
        </w:rPr>
        <w:t xml:space="preserve">will </w:t>
      </w:r>
      <w:r w:rsidR="0010093C">
        <w:rPr>
          <w:rFonts w:eastAsia="Times New Roman" w:cs="Arial"/>
          <w:bCs/>
          <w:color w:val="404040" w:themeColor="text1" w:themeTint="BF"/>
          <w:sz w:val="24"/>
          <w:szCs w:val="24"/>
        </w:rPr>
        <w:t>include</w:t>
      </w:r>
      <w:r w:rsidR="00203907">
        <w:rPr>
          <w:rFonts w:eastAsia="Times New Roman" w:cs="Arial"/>
          <w:bCs/>
          <w:color w:val="404040" w:themeColor="text1" w:themeTint="BF"/>
          <w:sz w:val="24"/>
          <w:szCs w:val="24"/>
        </w:rPr>
        <w:t xml:space="preserve"> </w:t>
      </w:r>
      <w:r w:rsidR="007B0930">
        <w:rPr>
          <w:rFonts w:eastAsia="Times New Roman" w:cs="Arial"/>
          <w:bCs/>
          <w:color w:val="404040" w:themeColor="text1" w:themeTint="BF"/>
          <w:sz w:val="24"/>
          <w:szCs w:val="24"/>
        </w:rPr>
        <w:t>credit fundamentals</w:t>
      </w:r>
      <w:r w:rsidR="0010093C">
        <w:rPr>
          <w:rFonts w:eastAsia="Times New Roman" w:cs="Arial"/>
          <w:bCs/>
          <w:color w:val="404040" w:themeColor="text1" w:themeTint="BF"/>
          <w:sz w:val="24"/>
          <w:szCs w:val="24"/>
        </w:rPr>
        <w:t>,</w:t>
      </w:r>
      <w:r w:rsidR="00C51157">
        <w:rPr>
          <w:rFonts w:eastAsia="Times New Roman" w:cs="Arial"/>
          <w:bCs/>
          <w:color w:val="404040" w:themeColor="text1" w:themeTint="BF"/>
          <w:sz w:val="24"/>
          <w:szCs w:val="24"/>
        </w:rPr>
        <w:t xml:space="preserve"> </w:t>
      </w:r>
      <w:r w:rsidR="0010093C">
        <w:rPr>
          <w:rFonts w:eastAsia="Times New Roman" w:cs="Arial"/>
          <w:bCs/>
          <w:color w:val="404040" w:themeColor="text1" w:themeTint="BF"/>
          <w:sz w:val="24"/>
          <w:szCs w:val="24"/>
        </w:rPr>
        <w:t xml:space="preserve">and </w:t>
      </w:r>
      <w:r w:rsidR="00C51157">
        <w:rPr>
          <w:rFonts w:eastAsia="Times New Roman" w:cs="Arial"/>
          <w:bCs/>
          <w:color w:val="404040" w:themeColor="text1" w:themeTint="BF"/>
          <w:sz w:val="24"/>
          <w:szCs w:val="24"/>
        </w:rPr>
        <w:t>a preview of loan repay</w:t>
      </w:r>
      <w:r w:rsidR="0010093C">
        <w:rPr>
          <w:rFonts w:eastAsia="Times New Roman" w:cs="Arial"/>
          <w:bCs/>
          <w:color w:val="404040" w:themeColor="text1" w:themeTint="BF"/>
          <w:sz w:val="24"/>
          <w:szCs w:val="24"/>
        </w:rPr>
        <w:t>ment strategies.</w:t>
      </w:r>
      <w:r w:rsidR="002F65C4">
        <w:rPr>
          <w:rFonts w:eastAsia="Times New Roman" w:cs="Arial"/>
          <w:bCs/>
          <w:color w:val="404040" w:themeColor="text1" w:themeTint="BF"/>
          <w:sz w:val="24"/>
          <w:szCs w:val="24"/>
        </w:rPr>
        <w:t xml:space="preserve"> </w:t>
      </w:r>
      <w:r w:rsidR="00EE71E0">
        <w:rPr>
          <w:rFonts w:eastAsia="Times New Roman" w:cs="Arial"/>
          <w:bCs/>
          <w:color w:val="404040" w:themeColor="text1" w:themeTint="BF"/>
          <w:sz w:val="24"/>
          <w:szCs w:val="24"/>
        </w:rPr>
        <w:t xml:space="preserve">Some of the </w:t>
      </w:r>
      <w:r w:rsidR="00B132F6">
        <w:rPr>
          <w:rFonts w:eastAsia="Times New Roman" w:cs="Arial"/>
          <w:bCs/>
          <w:color w:val="404040" w:themeColor="text1" w:themeTint="BF"/>
          <w:sz w:val="24"/>
          <w:szCs w:val="24"/>
        </w:rPr>
        <w:t xml:space="preserve">questions we’ll answer are: </w:t>
      </w:r>
    </w:p>
    <w:p w14:paraId="09369226" w14:textId="77777777" w:rsidR="001F21C4" w:rsidRPr="00285B79" w:rsidRDefault="001F21C4" w:rsidP="00285B79">
      <w:pPr>
        <w:spacing w:after="0" w:line="240" w:lineRule="auto"/>
        <w:ind w:right="-180"/>
        <w:jc w:val="center"/>
        <w:rPr>
          <w:rFonts w:eastAsia="Times New Roman" w:cs="Times New Roman"/>
          <w:color w:val="404040" w:themeColor="text1" w:themeTint="BF"/>
          <w:sz w:val="24"/>
          <w:szCs w:val="24"/>
        </w:rPr>
      </w:pPr>
    </w:p>
    <w:p w14:paraId="79309F06" w14:textId="1FFC82A4" w:rsidR="00385B43" w:rsidRDefault="00C1045D" w:rsidP="00285B7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 w:cs="Arial"/>
          <w:bCs/>
          <w:color w:val="404040" w:themeColor="text1" w:themeTint="BF"/>
          <w:sz w:val="24"/>
          <w:szCs w:val="24"/>
        </w:rPr>
      </w:pPr>
      <w:r>
        <w:rPr>
          <w:rFonts w:eastAsia="Times New Roman" w:cs="Arial"/>
          <w:bCs/>
          <w:color w:val="404040" w:themeColor="text1" w:themeTint="BF"/>
          <w:sz w:val="24"/>
          <w:szCs w:val="24"/>
        </w:rPr>
        <w:t>What is a FICO score and why is it important?</w:t>
      </w:r>
    </w:p>
    <w:p w14:paraId="2C66E266" w14:textId="3140EFDF" w:rsidR="00F861F2" w:rsidRDefault="00C1045D" w:rsidP="00285B7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 w:cs="Arial"/>
          <w:bCs/>
          <w:color w:val="404040" w:themeColor="text1" w:themeTint="BF"/>
          <w:sz w:val="24"/>
          <w:szCs w:val="24"/>
        </w:rPr>
      </w:pPr>
      <w:r>
        <w:rPr>
          <w:rFonts w:eastAsia="Times New Roman" w:cs="Arial"/>
          <w:bCs/>
          <w:color w:val="404040" w:themeColor="text1" w:themeTint="BF"/>
          <w:sz w:val="24"/>
          <w:szCs w:val="24"/>
        </w:rPr>
        <w:t>How can I build credit if I don’t have a job?</w:t>
      </w:r>
    </w:p>
    <w:p w14:paraId="53F5ECD4" w14:textId="5E335F82" w:rsidR="00737899" w:rsidRDefault="00BA3ED5" w:rsidP="0073789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 w:cs="Arial"/>
          <w:bCs/>
          <w:color w:val="404040" w:themeColor="text1" w:themeTint="BF"/>
          <w:sz w:val="24"/>
          <w:szCs w:val="24"/>
        </w:rPr>
      </w:pPr>
      <w:r>
        <w:rPr>
          <w:rFonts w:eastAsia="Times New Roman" w:cs="Arial"/>
          <w:bCs/>
          <w:color w:val="404040" w:themeColor="text1" w:themeTint="BF"/>
          <w:sz w:val="24"/>
          <w:szCs w:val="24"/>
        </w:rPr>
        <w:t>How do my student loans impact my credit?</w:t>
      </w:r>
    </w:p>
    <w:p w14:paraId="068E99BB" w14:textId="6910AB8C" w:rsidR="00BA3ED5" w:rsidRDefault="00BA3ED5" w:rsidP="0073789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 w:cs="Arial"/>
          <w:bCs/>
          <w:color w:val="404040" w:themeColor="text1" w:themeTint="BF"/>
          <w:sz w:val="24"/>
          <w:szCs w:val="24"/>
        </w:rPr>
      </w:pPr>
      <w:r>
        <w:rPr>
          <w:rFonts w:eastAsia="Times New Roman" w:cs="Arial"/>
          <w:bCs/>
          <w:color w:val="404040" w:themeColor="text1" w:themeTint="BF"/>
          <w:sz w:val="24"/>
          <w:szCs w:val="24"/>
        </w:rPr>
        <w:t xml:space="preserve">How do my </w:t>
      </w:r>
      <w:r w:rsidR="00905A35">
        <w:rPr>
          <w:rFonts w:eastAsia="Times New Roman" w:cs="Arial"/>
          <w:bCs/>
          <w:color w:val="404040" w:themeColor="text1" w:themeTint="BF"/>
          <w:sz w:val="24"/>
          <w:szCs w:val="24"/>
        </w:rPr>
        <w:t>student loans impact my ability to buy a home?</w:t>
      </w:r>
    </w:p>
    <w:p w14:paraId="09369228" w14:textId="3AE33A9F" w:rsidR="001F21C4" w:rsidRDefault="00567E2A" w:rsidP="00285B7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 w:cs="Arial"/>
          <w:bCs/>
          <w:color w:val="404040" w:themeColor="text1" w:themeTint="BF"/>
          <w:sz w:val="24"/>
          <w:szCs w:val="24"/>
        </w:rPr>
      </w:pPr>
      <w:r>
        <w:rPr>
          <w:rFonts w:eastAsia="Times New Roman" w:cs="Arial"/>
          <w:bCs/>
          <w:color w:val="404040" w:themeColor="text1" w:themeTint="BF"/>
          <w:sz w:val="24"/>
          <w:szCs w:val="24"/>
        </w:rPr>
        <w:t xml:space="preserve">Will I need to </w:t>
      </w:r>
      <w:r w:rsidR="00BE7971">
        <w:rPr>
          <w:rFonts w:eastAsia="Times New Roman" w:cs="Arial"/>
          <w:bCs/>
          <w:color w:val="404040" w:themeColor="text1" w:themeTint="BF"/>
          <w:sz w:val="24"/>
          <w:szCs w:val="24"/>
        </w:rPr>
        <w:t>forbear my student loan payments during training?</w:t>
      </w:r>
    </w:p>
    <w:p w14:paraId="7FAC1B3A" w14:textId="74745A85" w:rsidR="008E7B86" w:rsidRPr="00285B79" w:rsidRDefault="008E7B86" w:rsidP="00285B7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 w:cs="Arial"/>
          <w:bCs/>
          <w:color w:val="404040" w:themeColor="text1" w:themeTint="BF"/>
          <w:sz w:val="24"/>
          <w:szCs w:val="24"/>
        </w:rPr>
      </w:pPr>
      <w:r>
        <w:rPr>
          <w:rFonts w:eastAsia="Times New Roman" w:cs="Arial"/>
          <w:bCs/>
          <w:color w:val="404040" w:themeColor="text1" w:themeTint="BF"/>
          <w:sz w:val="24"/>
          <w:szCs w:val="24"/>
        </w:rPr>
        <w:t>What is an income driven repayment plan</w:t>
      </w:r>
      <w:r w:rsidR="00C476D7">
        <w:rPr>
          <w:rFonts w:eastAsia="Times New Roman" w:cs="Arial"/>
          <w:bCs/>
          <w:color w:val="404040" w:themeColor="text1" w:themeTint="BF"/>
          <w:sz w:val="24"/>
          <w:szCs w:val="24"/>
        </w:rPr>
        <w:t xml:space="preserve"> and why should I care?</w:t>
      </w:r>
    </w:p>
    <w:p w14:paraId="2E32F44D" w14:textId="529D87FF" w:rsidR="002213FB" w:rsidRDefault="00BE7971" w:rsidP="008A285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 w:cs="Arial"/>
          <w:bCs/>
          <w:color w:val="404040" w:themeColor="text1" w:themeTint="BF"/>
          <w:sz w:val="24"/>
          <w:szCs w:val="24"/>
        </w:rPr>
      </w:pPr>
      <w:r>
        <w:rPr>
          <w:rFonts w:eastAsia="Times New Roman" w:cs="Arial"/>
          <w:bCs/>
          <w:color w:val="404040" w:themeColor="text1" w:themeTint="BF"/>
          <w:sz w:val="24"/>
          <w:szCs w:val="24"/>
        </w:rPr>
        <w:t>Is PSLF a legitimate repayment strategy?</w:t>
      </w:r>
    </w:p>
    <w:p w14:paraId="19EC429C" w14:textId="222121CC" w:rsidR="00243A8A" w:rsidRDefault="00243A8A" w:rsidP="008A285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 w:cs="Arial"/>
          <w:bCs/>
          <w:color w:val="404040" w:themeColor="text1" w:themeTint="BF"/>
          <w:sz w:val="24"/>
          <w:szCs w:val="24"/>
        </w:rPr>
      </w:pPr>
      <w:r>
        <w:rPr>
          <w:rFonts w:eastAsia="Times New Roman" w:cs="Arial"/>
          <w:bCs/>
          <w:color w:val="404040" w:themeColor="text1" w:themeTint="BF"/>
          <w:sz w:val="24"/>
          <w:szCs w:val="24"/>
        </w:rPr>
        <w:t>Should I refinance my loans during school?</w:t>
      </w:r>
    </w:p>
    <w:p w14:paraId="1DDABF31" w14:textId="5676DCA3" w:rsidR="00505910" w:rsidRPr="00F21037" w:rsidRDefault="003F55B1" w:rsidP="003E74F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bCs/>
          <w:color w:val="404040" w:themeColor="text1" w:themeTint="BF"/>
          <w:sz w:val="24"/>
          <w:szCs w:val="24"/>
        </w:rPr>
      </w:pPr>
      <w:r w:rsidRPr="00F21037">
        <w:rPr>
          <w:rFonts w:eastAsia="Times New Roman" w:cs="Arial"/>
          <w:bCs/>
          <w:color w:val="404040" w:themeColor="text1" w:themeTint="BF"/>
          <w:sz w:val="24"/>
          <w:szCs w:val="24"/>
        </w:rPr>
        <w:t>What changes are coming with student loan</w:t>
      </w:r>
      <w:r w:rsidR="00273CC2">
        <w:rPr>
          <w:rFonts w:eastAsia="Times New Roman" w:cs="Arial"/>
          <w:bCs/>
          <w:color w:val="404040" w:themeColor="text1" w:themeTint="BF"/>
          <w:sz w:val="24"/>
          <w:szCs w:val="24"/>
        </w:rPr>
        <w:t xml:space="preserve"> legislation </w:t>
      </w:r>
      <w:r w:rsidR="00EB49D4" w:rsidRPr="00F21037">
        <w:rPr>
          <w:rFonts w:eastAsia="Times New Roman" w:cs="Arial"/>
          <w:bCs/>
          <w:color w:val="404040" w:themeColor="text1" w:themeTint="BF"/>
          <w:sz w:val="24"/>
          <w:szCs w:val="24"/>
        </w:rPr>
        <w:t>and how will they impact me?</w:t>
      </w:r>
    </w:p>
    <w:p w14:paraId="5F92DF9F" w14:textId="77777777" w:rsidR="00505910" w:rsidRDefault="00505910" w:rsidP="00505910">
      <w:pPr>
        <w:spacing w:after="0" w:line="240" w:lineRule="auto"/>
        <w:ind w:left="720"/>
        <w:contextualSpacing/>
        <w:rPr>
          <w:rFonts w:eastAsia="Times New Roman" w:cs="Arial"/>
          <w:bCs/>
          <w:color w:val="404040" w:themeColor="text1" w:themeTint="BF"/>
          <w:sz w:val="24"/>
          <w:szCs w:val="24"/>
        </w:rPr>
      </w:pPr>
    </w:p>
    <w:p w14:paraId="4665EF98" w14:textId="77777777" w:rsidR="00505910" w:rsidRPr="006116EC" w:rsidRDefault="00505910" w:rsidP="00505910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09369231" w14:textId="1E67294A" w:rsidR="001B67FB" w:rsidRPr="00473865" w:rsidRDefault="007F68E2" w:rsidP="00405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498">
        <w:rPr>
          <w:rFonts w:ascii="Arial" w:eastAsia="Times New Roman" w:hAnsi="Arial" w:cs="Arial"/>
          <w:bCs/>
          <w:i/>
          <w:iCs/>
          <w:color w:val="FF9900"/>
          <w:sz w:val="24"/>
          <w:szCs w:val="24"/>
        </w:rPr>
        <w:t xml:space="preserve">Questions? Contact </w:t>
      </w:r>
      <w:r w:rsidR="00633CFF">
        <w:rPr>
          <w:rFonts w:ascii="Arial" w:eastAsia="Times New Roman" w:hAnsi="Arial" w:cs="Arial"/>
          <w:bCs/>
          <w:i/>
          <w:iCs/>
          <w:color w:val="FF9900"/>
          <w:sz w:val="24"/>
          <w:szCs w:val="24"/>
        </w:rPr>
        <w:t>us at Help@</w:t>
      </w:r>
      <w:bookmarkEnd w:id="0"/>
      <w:r w:rsidR="009C0FD9">
        <w:rPr>
          <w:rFonts w:ascii="Arial" w:eastAsia="Times New Roman" w:hAnsi="Arial" w:cs="Arial"/>
          <w:bCs/>
          <w:i/>
          <w:iCs/>
          <w:color w:val="FF9900"/>
          <w:sz w:val="24"/>
          <w:szCs w:val="24"/>
        </w:rPr>
        <w:t>StudentLoanProfessor.com</w:t>
      </w:r>
    </w:p>
    <w:sectPr w:rsidR="001B67FB" w:rsidRPr="00473865" w:rsidSect="00FF4B30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D2452" w14:textId="77777777" w:rsidR="005054BA" w:rsidRDefault="005054BA" w:rsidP="00AE7498">
      <w:pPr>
        <w:spacing w:after="0" w:line="240" w:lineRule="auto"/>
      </w:pPr>
      <w:r>
        <w:separator/>
      </w:r>
    </w:p>
  </w:endnote>
  <w:endnote w:type="continuationSeparator" w:id="0">
    <w:p w14:paraId="13DE293A" w14:textId="77777777" w:rsidR="005054BA" w:rsidRDefault="005054BA" w:rsidP="00AE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69238" w14:textId="25FD4977" w:rsidR="00AE7498" w:rsidRPr="0096234B" w:rsidRDefault="008D321A" w:rsidP="00AE7498">
    <w:pPr>
      <w:spacing w:after="0" w:line="240" w:lineRule="auto"/>
      <w:jc w:val="right"/>
      <w:rPr>
        <w:rFonts w:ascii="Arial" w:eastAsia="Times New Roman" w:hAnsi="Arial" w:cs="Arial"/>
        <w:b/>
        <w:bCs/>
        <w:iCs/>
        <w:color w:val="404040" w:themeColor="text1" w:themeTint="BF"/>
        <w:sz w:val="24"/>
        <w:szCs w:val="24"/>
      </w:rPr>
    </w:pPr>
    <w:hyperlink r:id="rId1" w:history="1">
      <w:r w:rsidR="009C0FD9">
        <w:rPr>
          <w:rStyle w:val="Hyperlink"/>
          <w:rFonts w:ascii="Arial" w:eastAsia="Times New Roman" w:hAnsi="Arial" w:cs="Arial"/>
          <w:b/>
          <w:bCs/>
          <w:iCs/>
          <w:color w:val="404040" w:themeColor="text1" w:themeTint="BF"/>
          <w:sz w:val="24"/>
          <w:szCs w:val="24"/>
          <w:u w:val="none"/>
        </w:rPr>
        <w:t>StudentLoanProfessor</w:t>
      </w:r>
      <w:r w:rsidR="00AE7498" w:rsidRPr="0096234B">
        <w:rPr>
          <w:rStyle w:val="Hyperlink"/>
          <w:rFonts w:ascii="Arial" w:eastAsia="Times New Roman" w:hAnsi="Arial" w:cs="Arial"/>
          <w:b/>
          <w:bCs/>
          <w:iCs/>
          <w:color w:val="404040" w:themeColor="text1" w:themeTint="BF"/>
          <w:sz w:val="24"/>
          <w:szCs w:val="24"/>
          <w:u w:val="none"/>
        </w:rPr>
        <w:t>.com</w:t>
      </w:r>
    </w:hyperlink>
  </w:p>
  <w:p w14:paraId="09369239" w14:textId="77777777" w:rsidR="00AE7498" w:rsidRDefault="00AE7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4FD5C" w14:textId="77777777" w:rsidR="005054BA" w:rsidRDefault="005054BA" w:rsidP="00AE7498">
      <w:pPr>
        <w:spacing w:after="0" w:line="240" w:lineRule="auto"/>
      </w:pPr>
      <w:r>
        <w:separator/>
      </w:r>
    </w:p>
  </w:footnote>
  <w:footnote w:type="continuationSeparator" w:id="0">
    <w:p w14:paraId="12C46A40" w14:textId="77777777" w:rsidR="005054BA" w:rsidRDefault="005054BA" w:rsidP="00AE7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6A573A"/>
    <w:multiLevelType w:val="hybridMultilevel"/>
    <w:tmpl w:val="06149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030738"/>
    <w:multiLevelType w:val="hybridMultilevel"/>
    <w:tmpl w:val="4E5EF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B55EF"/>
    <w:multiLevelType w:val="hybridMultilevel"/>
    <w:tmpl w:val="E2101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007675">
    <w:abstractNumId w:val="0"/>
  </w:num>
  <w:num w:numId="2" w16cid:durableId="1753115434">
    <w:abstractNumId w:val="1"/>
  </w:num>
  <w:num w:numId="3" w16cid:durableId="476652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8E2"/>
    <w:rsid w:val="00002B95"/>
    <w:rsid w:val="00014E6F"/>
    <w:rsid w:val="00017437"/>
    <w:rsid w:val="00022C65"/>
    <w:rsid w:val="000256EF"/>
    <w:rsid w:val="00030FE9"/>
    <w:rsid w:val="00091F47"/>
    <w:rsid w:val="00095DED"/>
    <w:rsid w:val="000B36E2"/>
    <w:rsid w:val="000B5074"/>
    <w:rsid w:val="000C0FF4"/>
    <w:rsid w:val="000D1B08"/>
    <w:rsid w:val="000D54C4"/>
    <w:rsid w:val="000D5542"/>
    <w:rsid w:val="000D59EB"/>
    <w:rsid w:val="0010006B"/>
    <w:rsid w:val="001000FF"/>
    <w:rsid w:val="0010093C"/>
    <w:rsid w:val="00124F90"/>
    <w:rsid w:val="00151A63"/>
    <w:rsid w:val="001540AB"/>
    <w:rsid w:val="001648E4"/>
    <w:rsid w:val="001738AD"/>
    <w:rsid w:val="001772AD"/>
    <w:rsid w:val="001950E0"/>
    <w:rsid w:val="00197DD6"/>
    <w:rsid w:val="001B67FB"/>
    <w:rsid w:val="001C2535"/>
    <w:rsid w:val="001C3DF2"/>
    <w:rsid w:val="001C7C93"/>
    <w:rsid w:val="001E0F8D"/>
    <w:rsid w:val="001F21C4"/>
    <w:rsid w:val="001F63D3"/>
    <w:rsid w:val="002019F1"/>
    <w:rsid w:val="00203907"/>
    <w:rsid w:val="002213FB"/>
    <w:rsid w:val="00223DCC"/>
    <w:rsid w:val="0023274B"/>
    <w:rsid w:val="002347C8"/>
    <w:rsid w:val="00236A18"/>
    <w:rsid w:val="00243A8A"/>
    <w:rsid w:val="00251D0E"/>
    <w:rsid w:val="00273527"/>
    <w:rsid w:val="00273CC2"/>
    <w:rsid w:val="0028174B"/>
    <w:rsid w:val="00285B79"/>
    <w:rsid w:val="0028698C"/>
    <w:rsid w:val="002909D8"/>
    <w:rsid w:val="0029160F"/>
    <w:rsid w:val="00292F89"/>
    <w:rsid w:val="002948C2"/>
    <w:rsid w:val="002B41EF"/>
    <w:rsid w:val="002D04DC"/>
    <w:rsid w:val="002D65A2"/>
    <w:rsid w:val="002E05CF"/>
    <w:rsid w:val="002E3266"/>
    <w:rsid w:val="002E57E2"/>
    <w:rsid w:val="002F65C4"/>
    <w:rsid w:val="00312113"/>
    <w:rsid w:val="00334B82"/>
    <w:rsid w:val="00352B91"/>
    <w:rsid w:val="003538F3"/>
    <w:rsid w:val="00385B43"/>
    <w:rsid w:val="00386D63"/>
    <w:rsid w:val="0039717C"/>
    <w:rsid w:val="003A2763"/>
    <w:rsid w:val="003A35AF"/>
    <w:rsid w:val="003D6EBE"/>
    <w:rsid w:val="003F0B04"/>
    <w:rsid w:val="003F55B1"/>
    <w:rsid w:val="003F7E93"/>
    <w:rsid w:val="0040506D"/>
    <w:rsid w:val="004200E4"/>
    <w:rsid w:val="004207B7"/>
    <w:rsid w:val="00420C64"/>
    <w:rsid w:val="00421D05"/>
    <w:rsid w:val="00423DA6"/>
    <w:rsid w:val="00432891"/>
    <w:rsid w:val="004421CD"/>
    <w:rsid w:val="004430F2"/>
    <w:rsid w:val="00445E70"/>
    <w:rsid w:val="00452C69"/>
    <w:rsid w:val="00454B78"/>
    <w:rsid w:val="004550B2"/>
    <w:rsid w:val="00457FC8"/>
    <w:rsid w:val="004615FF"/>
    <w:rsid w:val="00473865"/>
    <w:rsid w:val="00474967"/>
    <w:rsid w:val="00491BB9"/>
    <w:rsid w:val="00492C77"/>
    <w:rsid w:val="00496F04"/>
    <w:rsid w:val="004A2B16"/>
    <w:rsid w:val="004C760A"/>
    <w:rsid w:val="004E5998"/>
    <w:rsid w:val="004F1FFF"/>
    <w:rsid w:val="005054BA"/>
    <w:rsid w:val="00505910"/>
    <w:rsid w:val="00506F34"/>
    <w:rsid w:val="00521601"/>
    <w:rsid w:val="00523182"/>
    <w:rsid w:val="005244D2"/>
    <w:rsid w:val="00524912"/>
    <w:rsid w:val="00526533"/>
    <w:rsid w:val="00555011"/>
    <w:rsid w:val="0055703C"/>
    <w:rsid w:val="00567E2A"/>
    <w:rsid w:val="00576926"/>
    <w:rsid w:val="005803E7"/>
    <w:rsid w:val="005808EF"/>
    <w:rsid w:val="00582E7A"/>
    <w:rsid w:val="00583D2B"/>
    <w:rsid w:val="00590A69"/>
    <w:rsid w:val="00591A77"/>
    <w:rsid w:val="005B2D93"/>
    <w:rsid w:val="005B56FC"/>
    <w:rsid w:val="005B6180"/>
    <w:rsid w:val="005B6FE3"/>
    <w:rsid w:val="005D4527"/>
    <w:rsid w:val="005D469A"/>
    <w:rsid w:val="005E21F2"/>
    <w:rsid w:val="005E220F"/>
    <w:rsid w:val="005E464F"/>
    <w:rsid w:val="005F6654"/>
    <w:rsid w:val="006072FF"/>
    <w:rsid w:val="006116EC"/>
    <w:rsid w:val="00633CFF"/>
    <w:rsid w:val="00634A4C"/>
    <w:rsid w:val="006352CA"/>
    <w:rsid w:val="00635865"/>
    <w:rsid w:val="006469C1"/>
    <w:rsid w:val="00683963"/>
    <w:rsid w:val="00685821"/>
    <w:rsid w:val="006B15A9"/>
    <w:rsid w:val="006C374D"/>
    <w:rsid w:val="006D650D"/>
    <w:rsid w:val="006D665D"/>
    <w:rsid w:val="006E0272"/>
    <w:rsid w:val="006E2E8E"/>
    <w:rsid w:val="006F51E1"/>
    <w:rsid w:val="0070267E"/>
    <w:rsid w:val="00712A81"/>
    <w:rsid w:val="00723A8F"/>
    <w:rsid w:val="007357DB"/>
    <w:rsid w:val="00737899"/>
    <w:rsid w:val="00742012"/>
    <w:rsid w:val="007435B2"/>
    <w:rsid w:val="00770245"/>
    <w:rsid w:val="00773004"/>
    <w:rsid w:val="0077653E"/>
    <w:rsid w:val="00784983"/>
    <w:rsid w:val="007874B1"/>
    <w:rsid w:val="00791136"/>
    <w:rsid w:val="0079342A"/>
    <w:rsid w:val="00797EF3"/>
    <w:rsid w:val="007A7595"/>
    <w:rsid w:val="007B0930"/>
    <w:rsid w:val="007B7612"/>
    <w:rsid w:val="007F2CC8"/>
    <w:rsid w:val="007F2F84"/>
    <w:rsid w:val="007F3163"/>
    <w:rsid w:val="007F68E2"/>
    <w:rsid w:val="00807069"/>
    <w:rsid w:val="008136C4"/>
    <w:rsid w:val="0081405C"/>
    <w:rsid w:val="00816AD2"/>
    <w:rsid w:val="008176C5"/>
    <w:rsid w:val="008202AB"/>
    <w:rsid w:val="008446DA"/>
    <w:rsid w:val="00852D2B"/>
    <w:rsid w:val="00861705"/>
    <w:rsid w:val="0086460B"/>
    <w:rsid w:val="008721AA"/>
    <w:rsid w:val="008A285E"/>
    <w:rsid w:val="008A48A5"/>
    <w:rsid w:val="008A5980"/>
    <w:rsid w:val="008B3922"/>
    <w:rsid w:val="008B5808"/>
    <w:rsid w:val="008B7545"/>
    <w:rsid w:val="008C61E0"/>
    <w:rsid w:val="008C7035"/>
    <w:rsid w:val="008D0333"/>
    <w:rsid w:val="008D321A"/>
    <w:rsid w:val="008E381F"/>
    <w:rsid w:val="008E7B86"/>
    <w:rsid w:val="008F3065"/>
    <w:rsid w:val="008F385F"/>
    <w:rsid w:val="008F6FEC"/>
    <w:rsid w:val="008F78AC"/>
    <w:rsid w:val="00903D48"/>
    <w:rsid w:val="00905A35"/>
    <w:rsid w:val="009066FC"/>
    <w:rsid w:val="00916BA3"/>
    <w:rsid w:val="00921E05"/>
    <w:rsid w:val="00922100"/>
    <w:rsid w:val="00936EF2"/>
    <w:rsid w:val="0094425C"/>
    <w:rsid w:val="00955F7E"/>
    <w:rsid w:val="0096234B"/>
    <w:rsid w:val="00982221"/>
    <w:rsid w:val="009A09EC"/>
    <w:rsid w:val="009A68DF"/>
    <w:rsid w:val="009B3416"/>
    <w:rsid w:val="009C0FD9"/>
    <w:rsid w:val="009D0F5E"/>
    <w:rsid w:val="009D3D66"/>
    <w:rsid w:val="009D7EFE"/>
    <w:rsid w:val="009E0285"/>
    <w:rsid w:val="009E2024"/>
    <w:rsid w:val="009E659C"/>
    <w:rsid w:val="009F067D"/>
    <w:rsid w:val="009F1179"/>
    <w:rsid w:val="00A064C2"/>
    <w:rsid w:val="00A574E6"/>
    <w:rsid w:val="00A653C4"/>
    <w:rsid w:val="00A744BA"/>
    <w:rsid w:val="00A92BE6"/>
    <w:rsid w:val="00A94AC3"/>
    <w:rsid w:val="00AA1396"/>
    <w:rsid w:val="00AA6F40"/>
    <w:rsid w:val="00AA7340"/>
    <w:rsid w:val="00AB44EE"/>
    <w:rsid w:val="00AB7242"/>
    <w:rsid w:val="00AB7352"/>
    <w:rsid w:val="00AC092E"/>
    <w:rsid w:val="00AC14BC"/>
    <w:rsid w:val="00AC2CBA"/>
    <w:rsid w:val="00AC5E67"/>
    <w:rsid w:val="00AD1104"/>
    <w:rsid w:val="00AE2C98"/>
    <w:rsid w:val="00AE7498"/>
    <w:rsid w:val="00AF0C48"/>
    <w:rsid w:val="00B107E1"/>
    <w:rsid w:val="00B10D1D"/>
    <w:rsid w:val="00B132F6"/>
    <w:rsid w:val="00B143FC"/>
    <w:rsid w:val="00B23BBA"/>
    <w:rsid w:val="00B441F4"/>
    <w:rsid w:val="00B56A14"/>
    <w:rsid w:val="00B678EF"/>
    <w:rsid w:val="00B77FD3"/>
    <w:rsid w:val="00B8026E"/>
    <w:rsid w:val="00B80971"/>
    <w:rsid w:val="00B824E9"/>
    <w:rsid w:val="00B82CAA"/>
    <w:rsid w:val="00B943C6"/>
    <w:rsid w:val="00B951FE"/>
    <w:rsid w:val="00BA3ED5"/>
    <w:rsid w:val="00BB424D"/>
    <w:rsid w:val="00BC6792"/>
    <w:rsid w:val="00BD12D0"/>
    <w:rsid w:val="00BD3A6E"/>
    <w:rsid w:val="00BD597C"/>
    <w:rsid w:val="00BE7971"/>
    <w:rsid w:val="00BF25D6"/>
    <w:rsid w:val="00BF5453"/>
    <w:rsid w:val="00BF6F41"/>
    <w:rsid w:val="00C1045D"/>
    <w:rsid w:val="00C24942"/>
    <w:rsid w:val="00C33619"/>
    <w:rsid w:val="00C410A1"/>
    <w:rsid w:val="00C42BB4"/>
    <w:rsid w:val="00C44233"/>
    <w:rsid w:val="00C45DF2"/>
    <w:rsid w:val="00C476D7"/>
    <w:rsid w:val="00C51157"/>
    <w:rsid w:val="00C657A5"/>
    <w:rsid w:val="00C72961"/>
    <w:rsid w:val="00C73CB6"/>
    <w:rsid w:val="00C77DAF"/>
    <w:rsid w:val="00CB3612"/>
    <w:rsid w:val="00CB4820"/>
    <w:rsid w:val="00CB4F6D"/>
    <w:rsid w:val="00CC58CA"/>
    <w:rsid w:val="00CD3645"/>
    <w:rsid w:val="00CE0ADA"/>
    <w:rsid w:val="00CF2452"/>
    <w:rsid w:val="00D10620"/>
    <w:rsid w:val="00D11582"/>
    <w:rsid w:val="00D12876"/>
    <w:rsid w:val="00D133D6"/>
    <w:rsid w:val="00D20AAD"/>
    <w:rsid w:val="00D24ECC"/>
    <w:rsid w:val="00D44EA7"/>
    <w:rsid w:val="00D54023"/>
    <w:rsid w:val="00D55714"/>
    <w:rsid w:val="00D56C67"/>
    <w:rsid w:val="00D66BCD"/>
    <w:rsid w:val="00D87A8E"/>
    <w:rsid w:val="00D9229A"/>
    <w:rsid w:val="00D9318F"/>
    <w:rsid w:val="00D947C8"/>
    <w:rsid w:val="00D94977"/>
    <w:rsid w:val="00DA13C8"/>
    <w:rsid w:val="00DB0F29"/>
    <w:rsid w:val="00DB3D6B"/>
    <w:rsid w:val="00DB7FA6"/>
    <w:rsid w:val="00DC2A2F"/>
    <w:rsid w:val="00DC38F6"/>
    <w:rsid w:val="00DC4D02"/>
    <w:rsid w:val="00DF4C79"/>
    <w:rsid w:val="00E02792"/>
    <w:rsid w:val="00E24EF5"/>
    <w:rsid w:val="00E3239A"/>
    <w:rsid w:val="00E326CB"/>
    <w:rsid w:val="00E33F76"/>
    <w:rsid w:val="00E35FD6"/>
    <w:rsid w:val="00E40A49"/>
    <w:rsid w:val="00E42B30"/>
    <w:rsid w:val="00E43ECE"/>
    <w:rsid w:val="00E50460"/>
    <w:rsid w:val="00E5283B"/>
    <w:rsid w:val="00E62C98"/>
    <w:rsid w:val="00E7344F"/>
    <w:rsid w:val="00E73C95"/>
    <w:rsid w:val="00E7417C"/>
    <w:rsid w:val="00E90132"/>
    <w:rsid w:val="00E90242"/>
    <w:rsid w:val="00E96CE6"/>
    <w:rsid w:val="00E97FDE"/>
    <w:rsid w:val="00EA059C"/>
    <w:rsid w:val="00EA2261"/>
    <w:rsid w:val="00EA563F"/>
    <w:rsid w:val="00EA7A96"/>
    <w:rsid w:val="00EB024F"/>
    <w:rsid w:val="00EB0E69"/>
    <w:rsid w:val="00EB4310"/>
    <w:rsid w:val="00EB49D4"/>
    <w:rsid w:val="00EB7B53"/>
    <w:rsid w:val="00EC0BCA"/>
    <w:rsid w:val="00EC1AB8"/>
    <w:rsid w:val="00EC4F8F"/>
    <w:rsid w:val="00ED2EC0"/>
    <w:rsid w:val="00EE018E"/>
    <w:rsid w:val="00EE71E0"/>
    <w:rsid w:val="00EF6A57"/>
    <w:rsid w:val="00F1015E"/>
    <w:rsid w:val="00F150AD"/>
    <w:rsid w:val="00F17327"/>
    <w:rsid w:val="00F21037"/>
    <w:rsid w:val="00F32477"/>
    <w:rsid w:val="00F46CA4"/>
    <w:rsid w:val="00F50F49"/>
    <w:rsid w:val="00F54AFE"/>
    <w:rsid w:val="00F7016C"/>
    <w:rsid w:val="00F76A55"/>
    <w:rsid w:val="00F861F2"/>
    <w:rsid w:val="00F92249"/>
    <w:rsid w:val="00FB2E3C"/>
    <w:rsid w:val="00FB4204"/>
    <w:rsid w:val="00FC5AF5"/>
    <w:rsid w:val="00FC75AA"/>
    <w:rsid w:val="00FD0CB8"/>
    <w:rsid w:val="00FD4D44"/>
    <w:rsid w:val="00FD5422"/>
    <w:rsid w:val="00FF283B"/>
    <w:rsid w:val="00FF3E28"/>
    <w:rsid w:val="00FF4B30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69214"/>
  <w15:docId w15:val="{423C0B7B-1D37-4D72-B548-E4B6BE71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6F3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73865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3865"/>
  </w:style>
  <w:style w:type="paragraph" w:customStyle="1" w:styleId="ReplyForwardToFromDate">
    <w:name w:val="Reply/Forward To: From: Date:"/>
    <w:basedOn w:val="Normal"/>
    <w:rsid w:val="0047386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2653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5B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498"/>
  </w:style>
  <w:style w:type="paragraph" w:styleId="Footer">
    <w:name w:val="footer"/>
    <w:basedOn w:val="Normal"/>
    <w:link w:val="FooterChar"/>
    <w:uiPriority w:val="99"/>
    <w:unhideWhenUsed/>
    <w:rsid w:val="00AE7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498"/>
  </w:style>
  <w:style w:type="character" w:styleId="UnresolvedMention">
    <w:name w:val="Unresolved Mention"/>
    <w:basedOn w:val="DefaultParagraphFont"/>
    <w:uiPriority w:val="99"/>
    <w:semiHidden/>
    <w:unhideWhenUsed/>
    <w:rsid w:val="00607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WOQ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WO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5902563-cda2-47c1-8729-b1c65596a07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E1A69D284A947B23E51B2C4244768" ma:contentTypeVersion="15" ma:contentTypeDescription="Create a new document." ma:contentTypeScope="" ma:versionID="a1ee303316e783370f849df1598c3a94">
  <xsd:schema xmlns:xsd="http://www.w3.org/2001/XMLSchema" xmlns:xs="http://www.w3.org/2001/XMLSchema" xmlns:p="http://schemas.microsoft.com/office/2006/metadata/properties" xmlns:ns1="http://schemas.microsoft.com/sharepoint/v3" xmlns:ns3="cab7bfdf-db45-4d30-b70c-06451670ff7a" xmlns:ns4="e9458fbe-d4eb-4836-bd7f-ebc48cf680a6" targetNamespace="http://schemas.microsoft.com/office/2006/metadata/properties" ma:root="true" ma:fieldsID="4df38f63e49b2affe67fc0bf35bbb7e5" ns1:_="" ns3:_="" ns4:_="">
    <xsd:import namespace="http://schemas.microsoft.com/sharepoint/v3"/>
    <xsd:import namespace="cab7bfdf-db45-4d30-b70c-06451670ff7a"/>
    <xsd:import namespace="e9458fbe-d4eb-4836-bd7f-ebc48cf680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7bfdf-db45-4d30-b70c-06451670ff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58fbe-d4eb-4836-bd7f-ebc48cf68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745DB-AB2A-4A50-A44B-10B38A81D98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41EF032-B4C7-4AC1-A040-37CC9ED17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b7bfdf-db45-4d30-b70c-06451670ff7a"/>
    <ds:schemaRef ds:uri="e9458fbe-d4eb-4836-bd7f-ebc48cf680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17CB6A-1CB5-4FC9-B816-25EF9B9111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A903FAD-8F6A-497B-A5BC-89D95B4339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5046606-55FA-4A9C-87AB-0E90AB9A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bbarfield</dc:creator>
  <cp:lastModifiedBy>Pipes, Deborah A</cp:lastModifiedBy>
  <cp:revision>2</cp:revision>
  <cp:lastPrinted>2017-02-14T14:10:00Z</cp:lastPrinted>
  <dcterms:created xsi:type="dcterms:W3CDTF">2024-06-14T14:05:00Z</dcterms:created>
  <dcterms:modified xsi:type="dcterms:W3CDTF">2024-06-14T14:05:00Z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0x01010024CE1A69D284A947B23E51B2C4244768</vt:lpwstr>
  </property>
</Properties>
</file>