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90538" w14:textId="77777777" w:rsidR="00FB2516" w:rsidRPr="001A218B" w:rsidRDefault="00FB2516" w:rsidP="001A2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A21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Regional Site Student Representative Process</w:t>
      </w:r>
    </w:p>
    <w:p w14:paraId="42CA0FA2" w14:textId="77777777" w:rsidR="00FB2516" w:rsidRPr="001A218B" w:rsidRDefault="00FB2516" w:rsidP="001A21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731BD2" w14:textId="6D79A867" w:rsidR="00F67935" w:rsidRPr="001A218B" w:rsidRDefault="00FB2516" w:rsidP="001A2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At the start of every academic year</w:t>
      </w:r>
      <w:r w:rsidR="00075DE5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77" w:rsidRPr="001A218B">
        <w:rPr>
          <w:rFonts w:ascii="Times New Roman" w:hAnsi="Times New Roman" w:cs="Times New Roman"/>
          <w:sz w:val="24"/>
          <w:szCs w:val="24"/>
        </w:rPr>
        <w:t>during Sim</w:t>
      </w:r>
      <w:r w:rsidR="00F67935" w:rsidRPr="001A218B">
        <w:rPr>
          <w:rFonts w:ascii="Times New Roman" w:hAnsi="Times New Roman" w:cs="Times New Roman"/>
          <w:sz w:val="24"/>
          <w:szCs w:val="24"/>
        </w:rPr>
        <w:t>ulation</w:t>
      </w:r>
      <w:r w:rsidR="00593A77" w:rsidRPr="001A218B">
        <w:rPr>
          <w:rFonts w:ascii="Times New Roman" w:hAnsi="Times New Roman" w:cs="Times New Roman"/>
          <w:sz w:val="24"/>
          <w:szCs w:val="24"/>
        </w:rPr>
        <w:t xml:space="preserve"> Month for </w:t>
      </w:r>
      <w:r w:rsidR="001A218B">
        <w:rPr>
          <w:rFonts w:ascii="Times New Roman" w:hAnsi="Times New Roman" w:cs="Times New Roman"/>
          <w:sz w:val="24"/>
          <w:szCs w:val="24"/>
        </w:rPr>
        <w:t>third-</w:t>
      </w:r>
      <w:r w:rsidR="0082785C" w:rsidRPr="001A218B">
        <w:rPr>
          <w:rFonts w:ascii="Times New Roman" w:hAnsi="Times New Roman" w:cs="Times New Roman"/>
          <w:sz w:val="24"/>
          <w:szCs w:val="24"/>
        </w:rPr>
        <w:t>year students</w:t>
      </w:r>
      <w:r w:rsidR="00F67935" w:rsidRPr="001A218B">
        <w:rPr>
          <w:rFonts w:ascii="Times New Roman" w:hAnsi="Times New Roman" w:cs="Times New Roman"/>
          <w:sz w:val="24"/>
          <w:szCs w:val="24"/>
        </w:rPr>
        <w:t xml:space="preserve"> and during Residency Development</w:t>
      </w:r>
      <w:r w:rsidR="00593A77" w:rsidRPr="001A218B">
        <w:rPr>
          <w:rFonts w:ascii="Times New Roman" w:hAnsi="Times New Roman" w:cs="Times New Roman"/>
          <w:sz w:val="24"/>
          <w:szCs w:val="24"/>
        </w:rPr>
        <w:t xml:space="preserve"> Month for </w:t>
      </w:r>
      <w:r w:rsidR="001A218B">
        <w:rPr>
          <w:rFonts w:ascii="Times New Roman" w:hAnsi="Times New Roman" w:cs="Times New Roman"/>
          <w:sz w:val="24"/>
          <w:szCs w:val="24"/>
        </w:rPr>
        <w:t>fourth-</w:t>
      </w:r>
      <w:r w:rsidR="0082785C" w:rsidRPr="001A218B">
        <w:rPr>
          <w:rFonts w:ascii="Times New Roman" w:hAnsi="Times New Roman" w:cs="Times New Roman"/>
          <w:sz w:val="24"/>
          <w:szCs w:val="24"/>
        </w:rPr>
        <w:t>year students</w:t>
      </w:r>
      <w:r w:rsidR="00075DE5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each </w:t>
      </w:r>
      <w:r w:rsidR="00F67935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 will have an election to vote for that academic year’s 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>third-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and 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>fourth-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year student representative</w:t>
      </w:r>
      <w:r w:rsidR="0039446F" w:rsidRPr="001A2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446F" w:rsidRPr="001A218B">
        <w:rPr>
          <w:rFonts w:ascii="Times New Roman" w:hAnsi="Times New Roman" w:cs="Times New Roman"/>
          <w:sz w:val="24"/>
          <w:szCs w:val="24"/>
        </w:rPr>
        <w:t>(one representative per class)</w:t>
      </w:r>
      <w:r w:rsidRPr="001A218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020E7C" w14:textId="77777777" w:rsidR="00F67935" w:rsidRPr="001A218B" w:rsidRDefault="00F67935" w:rsidP="001A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86BF6" w14:textId="473E15C5" w:rsidR="009A7B5A" w:rsidRPr="001A218B" w:rsidRDefault="00646708" w:rsidP="001A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18B">
        <w:rPr>
          <w:rFonts w:ascii="Times New Roman" w:hAnsi="Times New Roman" w:cs="Times New Roman"/>
          <w:sz w:val="24"/>
          <w:szCs w:val="24"/>
        </w:rPr>
        <w:t>Nominations will be reviewed for eligibility and those eligibl</w:t>
      </w:r>
      <w:r w:rsidR="009A7B5A" w:rsidRPr="001A218B">
        <w:rPr>
          <w:rFonts w:ascii="Times New Roman" w:hAnsi="Times New Roman" w:cs="Times New Roman"/>
          <w:sz w:val="24"/>
          <w:szCs w:val="24"/>
        </w:rPr>
        <w:t xml:space="preserve">e will be listed on the ballot.  If nominations are not submitted by students, the Regional Dean in consultation with the Director of Student Medical Education </w:t>
      </w:r>
      <w:r w:rsidR="00525D5B" w:rsidRPr="001A218B">
        <w:rPr>
          <w:rFonts w:ascii="Times New Roman" w:hAnsi="Times New Roman" w:cs="Times New Roman"/>
          <w:sz w:val="24"/>
          <w:szCs w:val="24"/>
        </w:rPr>
        <w:t xml:space="preserve">and Regional Site </w:t>
      </w:r>
      <w:r w:rsidR="008869AC" w:rsidRPr="001A218B">
        <w:rPr>
          <w:rFonts w:ascii="Times New Roman" w:hAnsi="Times New Roman" w:cs="Times New Roman"/>
          <w:sz w:val="24"/>
          <w:szCs w:val="24"/>
        </w:rPr>
        <w:t xml:space="preserve">Student Medical Education </w:t>
      </w:r>
      <w:r w:rsidR="00525D5B" w:rsidRPr="001A218B">
        <w:rPr>
          <w:rFonts w:ascii="Times New Roman" w:hAnsi="Times New Roman" w:cs="Times New Roman"/>
          <w:sz w:val="24"/>
          <w:szCs w:val="24"/>
        </w:rPr>
        <w:t xml:space="preserve">Coordinator </w:t>
      </w:r>
      <w:r w:rsidR="009A7B5A" w:rsidRPr="001A218B">
        <w:rPr>
          <w:rFonts w:ascii="Times New Roman" w:hAnsi="Times New Roman" w:cs="Times New Roman"/>
          <w:sz w:val="24"/>
          <w:szCs w:val="24"/>
        </w:rPr>
        <w:t>will submit nominations on behalf of the Regional Site.</w:t>
      </w:r>
    </w:p>
    <w:p w14:paraId="3E33D20E" w14:textId="77777777" w:rsidR="009A7B5A" w:rsidRPr="001A218B" w:rsidRDefault="009A7B5A" w:rsidP="001A2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B2EECB" w14:textId="0F229ED4" w:rsidR="009D165D" w:rsidRPr="001A218B" w:rsidRDefault="00FB2516" w:rsidP="001A2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The student repres</w:t>
      </w:r>
      <w:r w:rsidR="008B5807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A541C7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tatives from each site will be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</w:t>
      </w:r>
      <w:r w:rsidR="003A262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tanding reporting agenda item at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mont</w:t>
      </w:r>
      <w:r w:rsidR="00A541C7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hly Regional Dean’s meeting.  </w:t>
      </w:r>
      <w:r w:rsidR="00DC3C7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student representatives are expected to report on the current status of their respective Regional Site and any critical issues affecting other Regional Sites.  </w:t>
      </w:r>
      <w:r w:rsidR="003A262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representatives 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rotate </w:t>
      </w:r>
      <w:r w:rsidR="009D165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monthly</w:t>
      </w:r>
      <w:r w:rsidR="003A262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listed below</w:t>
      </w:r>
      <w:r w:rsidR="009D165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C3C7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attend this meeting live or find an </w:t>
      </w:r>
      <w:r w:rsidR="00DC3C7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alternate to attend</w:t>
      </w:r>
      <w:r w:rsidR="009D165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addition, they must provide a written transcript of their monthly report </w:t>
      </w:r>
      <w:r w:rsidR="00DC3C7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 summary of the other Regional Sites’ reports </w:t>
      </w:r>
      <w:r w:rsidR="009D165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to the Student Government Association.</w:t>
      </w:r>
    </w:p>
    <w:p w14:paraId="3B89C905" w14:textId="77777777" w:rsidR="009D165D" w:rsidRPr="001A218B" w:rsidRDefault="009D165D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92B68" w14:textId="1F48B625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A218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Eligibility requirements</w:t>
      </w:r>
    </w:p>
    <w:p w14:paraId="265BBCC7" w14:textId="77777777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Regional Site representatives…</w:t>
      </w:r>
    </w:p>
    <w:p w14:paraId="42D223DE" w14:textId="77777777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Must be in good standing</w:t>
      </w:r>
    </w:p>
    <w:p w14:paraId="5BA25170" w14:textId="77777777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Have a minimum GPA of 3.0</w:t>
      </w:r>
    </w:p>
    <w:p w14:paraId="61C3997A" w14:textId="0C3F48E1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Have no prior history of course failures</w:t>
      </w:r>
    </w:p>
    <w:p w14:paraId="159A6BD3" w14:textId="77777777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no prior history of COMLEX failures </w:t>
      </w:r>
    </w:p>
    <w:p w14:paraId="426EB3C0" w14:textId="77777777" w:rsidR="0082785C" w:rsidRPr="001A218B" w:rsidRDefault="0082785C" w:rsidP="001A21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Have no prior history of academic or professional conduct or probation</w:t>
      </w:r>
      <w:r w:rsidR="00FB2516" w:rsidRPr="001A2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A6722E" w14:textId="77777777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EB205" w14:textId="1621C7EB" w:rsidR="009A69D8" w:rsidRPr="001A218B" w:rsidRDefault="00EC0FA1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 Regional Site representative may be removed from their position of leadership at any time due to violations of the aforementioned criteria.</w:t>
      </w:r>
    </w:p>
    <w:p w14:paraId="12FC5DDF" w14:textId="77777777" w:rsidR="009A69D8" w:rsidRPr="001A218B" w:rsidRDefault="009A69D8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D7672" w14:textId="77777777" w:rsidR="008718CD" w:rsidRPr="001A218B" w:rsidRDefault="008718CD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7282D" w14:textId="4BE8EFF7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A218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Regional Site Representative Duties</w:t>
      </w:r>
    </w:p>
    <w:p w14:paraId="5CC68EF8" w14:textId="1F0337F0" w:rsidR="00FB2516" w:rsidRPr="001A218B" w:rsidRDefault="00FB2516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Each Regional Site’s representatives</w:t>
      </w:r>
      <w:r w:rsidR="009A69D8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responsibilities may include, but are not limited t</w:t>
      </w:r>
      <w:r w:rsidR="002777E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14:paraId="424ABD02" w14:textId="77777777" w:rsidR="0082785C" w:rsidRPr="001A218B" w:rsidRDefault="0082785C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B17E8" w14:textId="4F305066" w:rsidR="004C5044" w:rsidRPr="001A218B" w:rsidRDefault="0058624C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Utilize</w:t>
      </w:r>
      <w:r w:rsidR="000D0293" w:rsidRPr="001A21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5044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approved venues to communicate student concerns at their Regional Site to Clinical Affairs</w:t>
      </w:r>
    </w:p>
    <w:p w14:paraId="47B8DB01" w14:textId="1FAB8112" w:rsidR="008718CD" w:rsidRPr="001A218B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Represent the Regional Site to the Office of Clinical Affairs for academic issues and concerns</w:t>
      </w:r>
    </w:p>
    <w:p w14:paraId="19B69D97" w14:textId="77777777" w:rsidR="008718CD" w:rsidRPr="001A218B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Represent the Regional Site to the Office of Student Affairs for nonacademic issues and concerns</w:t>
      </w:r>
    </w:p>
    <w:p w14:paraId="7384C650" w14:textId="050E66E1" w:rsidR="008718CD" w:rsidRPr="001A218B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Communicate important messages from the Offices of Student Affairs and Clinical Affairs to students</w:t>
      </w:r>
    </w:p>
    <w:p w14:paraId="7E60A785" w14:textId="118349FC" w:rsidR="008718CD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 a monthly written report to that month’s Regional Site representatives who are attending the Regional Dean’s meeting about the current status of his/her respective Regional Site </w:t>
      </w:r>
    </w:p>
    <w:p w14:paraId="74BA1618" w14:textId="1BEA5431" w:rsidR="00CD7B4A" w:rsidRPr="001A218B" w:rsidRDefault="00CD7B4A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Attend a monthly Regional Site Representative virtual meeting with the Office of Clinical Affairs to share issues and concerns from your region</w:t>
      </w:r>
    </w:p>
    <w:p w14:paraId="227F35DD" w14:textId="55AE100C" w:rsidR="00817A60" w:rsidRPr="001A218B" w:rsidRDefault="00817A60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8624C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erve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student representative during Regional Site visits by the Associat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Dean for Clinical Affairs and/or </w:t>
      </w:r>
      <w:r w:rsidR="002546B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Clinical Chairs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3FD559" w14:textId="77777777" w:rsidR="008718CD" w:rsidRPr="001A218B" w:rsidRDefault="008718CD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Act as contact for all social activities sponsored by the hospital or class</w:t>
      </w:r>
    </w:p>
    <w:p w14:paraId="37D42A0E" w14:textId="34385109" w:rsidR="00817A60" w:rsidRPr="001A218B" w:rsidRDefault="0058624C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Participate</w:t>
      </w:r>
      <w:r w:rsidR="001873AD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hospital days at CUSOM and be available</w:t>
      </w:r>
      <w:r w:rsidR="00782FB4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answer questions from 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>second-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year students during the Regional S</w:t>
      </w:r>
      <w:r w:rsidR="002546B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ite Assignment Process meetings</w:t>
      </w:r>
    </w:p>
    <w:p w14:paraId="1FBA3FF7" w14:textId="0A276A97" w:rsidR="002546B2" w:rsidRPr="001A218B" w:rsidRDefault="0058624C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Serve</w:t>
      </w:r>
      <w:r w:rsidR="002546B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resource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first- 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second-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 w:rsidR="002546B2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who participate </w:t>
      </w:r>
      <w:r w:rsidR="00FB2516"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in early clinical experiences at the Regional Site</w:t>
      </w:r>
    </w:p>
    <w:p w14:paraId="23E4DB26" w14:textId="107D9720" w:rsidR="0082785C" w:rsidRPr="001A218B" w:rsidRDefault="0082785C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Represent CUSOM and the Regional Site in a positive and professional manner</w:t>
      </w:r>
    </w:p>
    <w:p w14:paraId="759E941F" w14:textId="26557E1B" w:rsidR="00290B6A" w:rsidRPr="001A218B" w:rsidRDefault="00EB2329" w:rsidP="001A21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sz w:val="24"/>
          <w:szCs w:val="24"/>
        </w:rPr>
        <w:t>Adhere to the CUSOM Honor Code of Conduct and AOA Code of Ethics as delineated in the Academic Bulletin</w:t>
      </w:r>
    </w:p>
    <w:p w14:paraId="50350880" w14:textId="77777777" w:rsidR="00A50B74" w:rsidRPr="001A218B" w:rsidRDefault="00A50B74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9D6E1" w14:textId="77777777" w:rsidR="00A50B74" w:rsidRPr="001A218B" w:rsidRDefault="00A50B74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C7E99" w14:textId="77777777" w:rsidR="00A50B74" w:rsidRPr="001A218B" w:rsidRDefault="00A50B74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54C55" w14:textId="77777777" w:rsidR="00A50B74" w:rsidRPr="001A218B" w:rsidRDefault="00A50B74" w:rsidP="001A2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C550E" w14:textId="4DBDD091" w:rsidR="00A50B74" w:rsidRPr="001A218B" w:rsidRDefault="00A50B74" w:rsidP="001A218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Timeline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1A2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Timeline</w:t>
      </w:r>
    </w:p>
    <w:p w14:paraId="53A73F00" w14:textId="09CE5510" w:rsidR="00FB2516" w:rsidRPr="001A218B" w:rsidRDefault="00A50B74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218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77F33CE" wp14:editId="4C288FD3">
            <wp:extent cx="2812211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1A218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BA20201" wp14:editId="19C362EE">
            <wp:extent cx="2812211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C32121A" w14:textId="77777777" w:rsidR="00A50B74" w:rsidRPr="001A218B" w:rsidRDefault="00A50B74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ED703F" w14:textId="2530E1B9" w:rsidR="00A50B74" w:rsidRDefault="00A50B74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5038E4" w14:textId="23A375FF" w:rsidR="001A218B" w:rsidRDefault="001A218B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F27215" w14:textId="77777777" w:rsidR="001A218B" w:rsidRPr="001A218B" w:rsidRDefault="001A218B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85055A" w14:textId="77777777" w:rsidR="00A50B74" w:rsidRPr="001A218B" w:rsidRDefault="00A50B74" w:rsidP="001A218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dTable1Light"/>
        <w:tblW w:w="9805" w:type="dxa"/>
        <w:tblLook w:val="04A0" w:firstRow="1" w:lastRow="0" w:firstColumn="1" w:lastColumn="0" w:noHBand="0" w:noVBand="1"/>
      </w:tblPr>
      <w:tblGrid>
        <w:gridCol w:w="2379"/>
        <w:gridCol w:w="2509"/>
        <w:gridCol w:w="2509"/>
        <w:gridCol w:w="2408"/>
      </w:tblGrid>
      <w:tr w:rsidR="00FB2516" w:rsidRPr="001A218B" w14:paraId="218E60B6" w14:textId="77777777" w:rsidTr="00AE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228C801" w14:textId="77777777" w:rsidR="00FB2516" w:rsidRPr="001A218B" w:rsidRDefault="00FB2516" w:rsidP="001A218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Regional Site</w:t>
            </w:r>
          </w:p>
        </w:tc>
        <w:tc>
          <w:tcPr>
            <w:tcW w:w="2509" w:type="dxa"/>
          </w:tcPr>
          <w:p w14:paraId="018DA283" w14:textId="43C54980" w:rsidR="00FB2516" w:rsidRPr="00D150A8" w:rsidRDefault="008869AC" w:rsidP="00D150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Class of 20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FB2516" w:rsidRPr="001A218B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2509" w:type="dxa"/>
          </w:tcPr>
          <w:p w14:paraId="31A02E64" w14:textId="09A420B2" w:rsidR="00FB2516" w:rsidRPr="001A218B" w:rsidRDefault="008869AC" w:rsidP="00D150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Class of 20</w:t>
            </w:r>
            <w:r w:rsidR="00075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516" w:rsidRPr="001A218B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2408" w:type="dxa"/>
          </w:tcPr>
          <w:p w14:paraId="69209203" w14:textId="77777777" w:rsidR="00FB2516" w:rsidRPr="001A218B" w:rsidRDefault="00FB2516" w:rsidP="001A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Meeting Schedule</w:t>
            </w:r>
          </w:p>
        </w:tc>
      </w:tr>
      <w:tr w:rsidR="00FB2516" w:rsidRPr="001A218B" w14:paraId="4CD730B5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6E20D937" w14:textId="77777777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Lumberton</w:t>
            </w:r>
          </w:p>
        </w:tc>
        <w:tc>
          <w:tcPr>
            <w:tcW w:w="2509" w:type="dxa"/>
          </w:tcPr>
          <w:p w14:paraId="7D3A0E89" w14:textId="61F790B1" w:rsidR="00FB2516" w:rsidRPr="001A218B" w:rsidRDefault="00FB2516" w:rsidP="001A21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74C8BD7" w14:textId="48028304" w:rsidR="00FB2516" w:rsidRPr="001A218B" w:rsidRDefault="00FB2516" w:rsidP="001A21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E9D8A81" w14:textId="232A96B9" w:rsidR="00FB2516" w:rsidRPr="001A218B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June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516" w:rsidRPr="001A218B" w14:paraId="484BF640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76747248" w14:textId="77777777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Fayetteville</w:t>
            </w:r>
          </w:p>
        </w:tc>
        <w:tc>
          <w:tcPr>
            <w:tcW w:w="2509" w:type="dxa"/>
          </w:tcPr>
          <w:p w14:paraId="6C512EE3" w14:textId="7176CCE9" w:rsidR="00FB2516" w:rsidRPr="001A218B" w:rsidRDefault="00FB2516" w:rsidP="001A21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0180A8B0" w14:textId="1085E7DE" w:rsidR="00FB2516" w:rsidRPr="001A218B" w:rsidRDefault="00FB2516" w:rsidP="001A21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FD422E8" w14:textId="72D20D4D" w:rsidR="00FB2516" w:rsidRPr="001A218B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516" w:rsidRPr="001A218B" w14:paraId="7E1D9C7F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2532BDA2" w14:textId="77777777" w:rsidR="00FB2516" w:rsidRPr="001A218B" w:rsidRDefault="00FB2516" w:rsidP="001A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Raleigh</w:t>
            </w:r>
          </w:p>
        </w:tc>
        <w:tc>
          <w:tcPr>
            <w:tcW w:w="2509" w:type="dxa"/>
          </w:tcPr>
          <w:p w14:paraId="26A1B529" w14:textId="759FF516" w:rsidR="00FB2516" w:rsidRPr="001A218B" w:rsidRDefault="00FB2516" w:rsidP="001A21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24AFC069" w14:textId="7DF3F541" w:rsidR="00FB2516" w:rsidRPr="001A218B" w:rsidRDefault="00FB2516" w:rsidP="001A21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5753FCF" w14:textId="13341CCA" w:rsidR="00FB2516" w:rsidRPr="001A218B" w:rsidRDefault="00D150A8" w:rsidP="001A21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2024</w:t>
            </w:r>
          </w:p>
        </w:tc>
      </w:tr>
      <w:tr w:rsidR="00EB532D" w:rsidRPr="001A218B" w14:paraId="395F506A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109AC19" w14:textId="77777777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Harnett</w:t>
            </w:r>
          </w:p>
        </w:tc>
        <w:tc>
          <w:tcPr>
            <w:tcW w:w="2509" w:type="dxa"/>
          </w:tcPr>
          <w:p w14:paraId="7B1C0D93" w14:textId="148A434F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7E41C014" w14:textId="1F1F9BB5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B72ACE3" w14:textId="55FE8EB5" w:rsidR="00EB532D" w:rsidRPr="001A218B" w:rsidRDefault="00D150A8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2024</w:t>
            </w:r>
          </w:p>
        </w:tc>
      </w:tr>
      <w:tr w:rsidR="00EB532D" w:rsidRPr="001A218B" w14:paraId="5B3D5790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89CC515" w14:textId="77777777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Salisbury</w:t>
            </w:r>
          </w:p>
        </w:tc>
        <w:tc>
          <w:tcPr>
            <w:tcW w:w="2509" w:type="dxa"/>
          </w:tcPr>
          <w:p w14:paraId="5141708C" w14:textId="1744D9FC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5687945B" w14:textId="4F637D79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A535DAC" w14:textId="4D77EA35" w:rsidR="00EB532D" w:rsidRPr="001A218B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32D" w:rsidRPr="001A218B" w14:paraId="115059E4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B552579" w14:textId="77777777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Goldsboro</w:t>
            </w:r>
          </w:p>
        </w:tc>
        <w:tc>
          <w:tcPr>
            <w:tcW w:w="2509" w:type="dxa"/>
          </w:tcPr>
          <w:p w14:paraId="6C8B7DF4" w14:textId="476B596F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E6BE22B" w14:textId="188529C3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BD04E15" w14:textId="7C0FDC34" w:rsidR="00EB532D" w:rsidRPr="001A218B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32D" w:rsidRPr="001A218B" w14:paraId="711BA4AF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39D731A8" w14:textId="72E46544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B">
              <w:rPr>
                <w:rFonts w:ascii="Times New Roman" w:hAnsi="Times New Roman" w:cs="Times New Roman"/>
                <w:sz w:val="24"/>
                <w:szCs w:val="24"/>
              </w:rPr>
              <w:t>Morehead City</w:t>
            </w:r>
          </w:p>
        </w:tc>
        <w:tc>
          <w:tcPr>
            <w:tcW w:w="2509" w:type="dxa"/>
          </w:tcPr>
          <w:p w14:paraId="0F98C736" w14:textId="7C52DCB3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731F1989" w14:textId="77777777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B23A272" w14:textId="4666EA82" w:rsidR="00EB532D" w:rsidRPr="001A218B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32D" w:rsidRPr="001A218B" w14:paraId="08A1B306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E59E19D" w14:textId="4AC3F51A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Smithfield</w:t>
            </w:r>
          </w:p>
        </w:tc>
        <w:tc>
          <w:tcPr>
            <w:tcW w:w="2509" w:type="dxa"/>
          </w:tcPr>
          <w:p w14:paraId="6931248A" w14:textId="11E9B604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D53C08A" w14:textId="77777777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10E3205" w14:textId="18F0A4E1" w:rsidR="00EB532D" w:rsidRPr="001A218B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32D" w:rsidRPr="001A218B" w14:paraId="6A55C476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24F724F" w14:textId="7D56E5F7" w:rsidR="00EB532D" w:rsidRPr="001A218B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Conway</w:t>
            </w:r>
          </w:p>
        </w:tc>
        <w:tc>
          <w:tcPr>
            <w:tcW w:w="2509" w:type="dxa"/>
          </w:tcPr>
          <w:p w14:paraId="3CE1015D" w14:textId="4DF87C03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EFE1D43" w14:textId="77777777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5B560F8" w14:textId="78BBF3F1" w:rsidR="00EB532D" w:rsidRPr="001A218B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32D" w:rsidRPr="001A218B" w14:paraId="75B145A1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20D925F6" w14:textId="62B9BB5C" w:rsidR="00EB532D" w:rsidRDefault="00EB532D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Sanford</w:t>
            </w:r>
          </w:p>
        </w:tc>
        <w:tc>
          <w:tcPr>
            <w:tcW w:w="2509" w:type="dxa"/>
          </w:tcPr>
          <w:p w14:paraId="45920225" w14:textId="50BA60A5" w:rsidR="00EB532D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0D690CA0" w14:textId="77777777" w:rsidR="00EB532D" w:rsidRPr="001A218B" w:rsidRDefault="00EB532D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2161F09" w14:textId="21A40DB9" w:rsidR="00EB532D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B4A" w:rsidRPr="001A218B" w14:paraId="58DF00DC" w14:textId="77777777" w:rsidTr="00AE3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32D57FBC" w14:textId="5C0CCFA0" w:rsidR="00CD7B4A" w:rsidRDefault="00CD7B4A" w:rsidP="00EB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Morganton</w:t>
            </w:r>
          </w:p>
        </w:tc>
        <w:tc>
          <w:tcPr>
            <w:tcW w:w="2509" w:type="dxa"/>
          </w:tcPr>
          <w:p w14:paraId="43922311" w14:textId="77777777" w:rsidR="00CD7B4A" w:rsidRDefault="00CD7B4A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58581FDC" w14:textId="77777777" w:rsidR="00CD7B4A" w:rsidRPr="001A218B" w:rsidRDefault="00CD7B4A" w:rsidP="00EB53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7CB2F36" w14:textId="377B6BC0" w:rsidR="00CD7B4A" w:rsidRDefault="00CD7B4A" w:rsidP="00D150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</w:t>
            </w:r>
            <w:r w:rsidR="00D1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29546A2" w14:textId="77777777" w:rsidR="00586B0C" w:rsidRPr="001A218B" w:rsidRDefault="0061603C" w:rsidP="001A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CFB89" w14:textId="39E8930C" w:rsidR="005E3F92" w:rsidRPr="001A218B" w:rsidRDefault="005E3F92" w:rsidP="001A218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E3F92" w:rsidRPr="001A218B" w:rsidSect="0015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CC4483"/>
    <w:multiLevelType w:val="hybridMultilevel"/>
    <w:tmpl w:val="BCFEC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481"/>
    <w:multiLevelType w:val="hybridMultilevel"/>
    <w:tmpl w:val="1618F424"/>
    <w:lvl w:ilvl="0" w:tplc="A8C416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28CF"/>
    <w:multiLevelType w:val="hybridMultilevel"/>
    <w:tmpl w:val="B4BA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16"/>
    <w:rsid w:val="00072E79"/>
    <w:rsid w:val="00075C85"/>
    <w:rsid w:val="00075DE5"/>
    <w:rsid w:val="000D0293"/>
    <w:rsid w:val="000F7F78"/>
    <w:rsid w:val="00117055"/>
    <w:rsid w:val="001564F9"/>
    <w:rsid w:val="00186988"/>
    <w:rsid w:val="001873AD"/>
    <w:rsid w:val="00196ED1"/>
    <w:rsid w:val="001A12AA"/>
    <w:rsid w:val="001A218B"/>
    <w:rsid w:val="002546B2"/>
    <w:rsid w:val="002777EF"/>
    <w:rsid w:val="00290B6A"/>
    <w:rsid w:val="002D07C0"/>
    <w:rsid w:val="003464F5"/>
    <w:rsid w:val="0039446F"/>
    <w:rsid w:val="003A2622"/>
    <w:rsid w:val="00457437"/>
    <w:rsid w:val="00471C0B"/>
    <w:rsid w:val="004C0EA2"/>
    <w:rsid w:val="004C5044"/>
    <w:rsid w:val="00525D5B"/>
    <w:rsid w:val="00584589"/>
    <w:rsid w:val="0058624C"/>
    <w:rsid w:val="00593A77"/>
    <w:rsid w:val="005E3F92"/>
    <w:rsid w:val="0061603C"/>
    <w:rsid w:val="00646708"/>
    <w:rsid w:val="00672829"/>
    <w:rsid w:val="007761E0"/>
    <w:rsid w:val="00780007"/>
    <w:rsid w:val="00782FB4"/>
    <w:rsid w:val="00817A60"/>
    <w:rsid w:val="0082785C"/>
    <w:rsid w:val="008718CD"/>
    <w:rsid w:val="008869AC"/>
    <w:rsid w:val="008B5807"/>
    <w:rsid w:val="008C460A"/>
    <w:rsid w:val="0094059C"/>
    <w:rsid w:val="009A69D8"/>
    <w:rsid w:val="009A7B5A"/>
    <w:rsid w:val="009D165D"/>
    <w:rsid w:val="00A43A4A"/>
    <w:rsid w:val="00A50B74"/>
    <w:rsid w:val="00A541C7"/>
    <w:rsid w:val="00AA4FCB"/>
    <w:rsid w:val="00AE3193"/>
    <w:rsid w:val="00B5284D"/>
    <w:rsid w:val="00BC32B5"/>
    <w:rsid w:val="00C06FFD"/>
    <w:rsid w:val="00C953A7"/>
    <w:rsid w:val="00CD7B4A"/>
    <w:rsid w:val="00CE4FB6"/>
    <w:rsid w:val="00D150A8"/>
    <w:rsid w:val="00D96E7D"/>
    <w:rsid w:val="00D97ACF"/>
    <w:rsid w:val="00DB2EC3"/>
    <w:rsid w:val="00DC3C76"/>
    <w:rsid w:val="00E158B0"/>
    <w:rsid w:val="00EA35EE"/>
    <w:rsid w:val="00EB2329"/>
    <w:rsid w:val="00EB532D"/>
    <w:rsid w:val="00EC0FA1"/>
    <w:rsid w:val="00EF0142"/>
    <w:rsid w:val="00F22EA9"/>
    <w:rsid w:val="00F3188F"/>
    <w:rsid w:val="00F6343E"/>
    <w:rsid w:val="00F67935"/>
    <w:rsid w:val="00F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3E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16"/>
    <w:pPr>
      <w:ind w:left="720"/>
      <w:contextualSpacing/>
    </w:pPr>
  </w:style>
  <w:style w:type="table" w:styleId="TableGrid">
    <w:name w:val="Table Grid"/>
    <w:basedOn w:val="TableNormal"/>
    <w:uiPriority w:val="59"/>
    <w:rsid w:val="00FB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B25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B25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21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2CC650-08CB-44A8-B0FC-D8B33B0C5D1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1B961695-2C31-46A7-9C9B-040FD8E27FA4}">
      <dgm:prSet phldrT="[Text]"/>
      <dgm:spPr/>
      <dgm:t>
        <a:bodyPr/>
        <a:lstStyle/>
        <a:p>
          <a:r>
            <a:rPr lang="en-US"/>
            <a:t>Nominations accepted during SIM Month</a:t>
          </a:r>
        </a:p>
      </dgm:t>
    </dgm:pt>
    <dgm:pt modelId="{088F75D7-6D05-44A7-9093-E621E978F49A}" type="parTrans" cxnId="{83573AED-4BE0-4507-ADB9-E1DA2865DA52}">
      <dgm:prSet/>
      <dgm:spPr/>
      <dgm:t>
        <a:bodyPr/>
        <a:lstStyle/>
        <a:p>
          <a:endParaRPr lang="en-US"/>
        </a:p>
      </dgm:t>
    </dgm:pt>
    <dgm:pt modelId="{6817C7B2-A469-4013-9B05-40E6CF3A64E8}" type="sibTrans" cxnId="{83573AED-4BE0-4507-ADB9-E1DA2865DA52}">
      <dgm:prSet/>
      <dgm:spPr/>
      <dgm:t>
        <a:bodyPr/>
        <a:lstStyle/>
        <a:p>
          <a:endParaRPr lang="en-US"/>
        </a:p>
      </dgm:t>
    </dgm:pt>
    <dgm:pt modelId="{294D9BFD-E812-44A2-891B-F8C743C474AD}">
      <dgm:prSet phldrT="[Text]"/>
      <dgm:spPr/>
      <dgm:t>
        <a:bodyPr/>
        <a:lstStyle/>
        <a:p>
          <a:r>
            <a:rPr lang="en-US"/>
            <a:t>Election occurs during Simulation Month</a:t>
          </a:r>
        </a:p>
      </dgm:t>
    </dgm:pt>
    <dgm:pt modelId="{006BC414-E982-4416-9AFF-441DE8AE3E09}" type="parTrans" cxnId="{8DB2FFE8-52CC-4677-85A7-04862F7F831C}">
      <dgm:prSet/>
      <dgm:spPr/>
      <dgm:t>
        <a:bodyPr/>
        <a:lstStyle/>
        <a:p>
          <a:endParaRPr lang="en-US"/>
        </a:p>
      </dgm:t>
    </dgm:pt>
    <dgm:pt modelId="{0BB8283D-86C0-4FCA-ADBE-24B71CAF30D7}" type="sibTrans" cxnId="{8DB2FFE8-52CC-4677-85A7-04862F7F831C}">
      <dgm:prSet/>
      <dgm:spPr/>
      <dgm:t>
        <a:bodyPr/>
        <a:lstStyle/>
        <a:p>
          <a:endParaRPr lang="en-US"/>
        </a:p>
      </dgm:t>
    </dgm:pt>
    <dgm:pt modelId="{8F32534E-EB78-470B-A74F-1877EAC4341D}" type="pres">
      <dgm:prSet presAssocID="{A52CC650-08CB-44A8-B0FC-D8B33B0C5D1C}" presName="linearFlow" presStyleCnt="0">
        <dgm:presLayoutVars>
          <dgm:resizeHandles val="exact"/>
        </dgm:presLayoutVars>
      </dgm:prSet>
      <dgm:spPr/>
    </dgm:pt>
    <dgm:pt modelId="{982EC155-96E5-4992-B773-5A7D76CF73BB}" type="pres">
      <dgm:prSet presAssocID="{1B961695-2C31-46A7-9C9B-040FD8E27FA4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D61068-D23B-4A9C-93F0-F4EB86800B50}" type="pres">
      <dgm:prSet presAssocID="{6817C7B2-A469-4013-9B05-40E6CF3A64E8}" presName="sibTrans" presStyleLbl="sibTrans2D1" presStyleIdx="0" presStyleCnt="1"/>
      <dgm:spPr/>
      <dgm:t>
        <a:bodyPr/>
        <a:lstStyle/>
        <a:p>
          <a:endParaRPr lang="en-US"/>
        </a:p>
      </dgm:t>
    </dgm:pt>
    <dgm:pt modelId="{3282100A-B7D1-4198-9A2F-D0DE3E56363E}" type="pres">
      <dgm:prSet presAssocID="{6817C7B2-A469-4013-9B05-40E6CF3A64E8}" presName="connectorText" presStyleLbl="sibTrans2D1" presStyleIdx="0" presStyleCnt="1"/>
      <dgm:spPr/>
      <dgm:t>
        <a:bodyPr/>
        <a:lstStyle/>
        <a:p>
          <a:endParaRPr lang="en-US"/>
        </a:p>
      </dgm:t>
    </dgm:pt>
    <dgm:pt modelId="{24EE9DCD-F9E8-4B2F-B858-C5E915AA3064}" type="pres">
      <dgm:prSet presAssocID="{294D9BFD-E812-44A2-891B-F8C743C474AD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967D0A-187E-4E2E-B9AA-2A66BB3827F1}" type="presOf" srcId="{1B961695-2C31-46A7-9C9B-040FD8E27FA4}" destId="{982EC155-96E5-4992-B773-5A7D76CF73BB}" srcOrd="0" destOrd="0" presId="urn:microsoft.com/office/officeart/2005/8/layout/process2"/>
    <dgm:cxn modelId="{346780BD-1286-4A90-B2FF-AE1EE1C890A0}" type="presOf" srcId="{6817C7B2-A469-4013-9B05-40E6CF3A64E8}" destId="{3282100A-B7D1-4198-9A2F-D0DE3E56363E}" srcOrd="1" destOrd="0" presId="urn:microsoft.com/office/officeart/2005/8/layout/process2"/>
    <dgm:cxn modelId="{7FC24E55-63D2-4A48-AFE1-7FAEB0341EC0}" type="presOf" srcId="{294D9BFD-E812-44A2-891B-F8C743C474AD}" destId="{24EE9DCD-F9E8-4B2F-B858-C5E915AA3064}" srcOrd="0" destOrd="0" presId="urn:microsoft.com/office/officeart/2005/8/layout/process2"/>
    <dgm:cxn modelId="{7BE27F53-C10F-469F-81BB-360F714A2799}" type="presOf" srcId="{6817C7B2-A469-4013-9B05-40E6CF3A64E8}" destId="{71D61068-D23B-4A9C-93F0-F4EB86800B50}" srcOrd="0" destOrd="0" presId="urn:microsoft.com/office/officeart/2005/8/layout/process2"/>
    <dgm:cxn modelId="{83573AED-4BE0-4507-ADB9-E1DA2865DA52}" srcId="{A52CC650-08CB-44A8-B0FC-D8B33B0C5D1C}" destId="{1B961695-2C31-46A7-9C9B-040FD8E27FA4}" srcOrd="0" destOrd="0" parTransId="{088F75D7-6D05-44A7-9093-E621E978F49A}" sibTransId="{6817C7B2-A469-4013-9B05-40E6CF3A64E8}"/>
    <dgm:cxn modelId="{CEAE5D18-C88E-49EE-BB3D-F8D4F0E06255}" type="presOf" srcId="{A52CC650-08CB-44A8-B0FC-D8B33B0C5D1C}" destId="{8F32534E-EB78-470B-A74F-1877EAC4341D}" srcOrd="0" destOrd="0" presId="urn:microsoft.com/office/officeart/2005/8/layout/process2"/>
    <dgm:cxn modelId="{8DB2FFE8-52CC-4677-85A7-04862F7F831C}" srcId="{A52CC650-08CB-44A8-B0FC-D8B33B0C5D1C}" destId="{294D9BFD-E812-44A2-891B-F8C743C474AD}" srcOrd="1" destOrd="0" parTransId="{006BC414-E982-4416-9AFF-441DE8AE3E09}" sibTransId="{0BB8283D-86C0-4FCA-ADBE-24B71CAF30D7}"/>
    <dgm:cxn modelId="{4EFE6A96-9349-4099-B8EA-4064743204DB}" type="presParOf" srcId="{8F32534E-EB78-470B-A74F-1877EAC4341D}" destId="{982EC155-96E5-4992-B773-5A7D76CF73BB}" srcOrd="0" destOrd="0" presId="urn:microsoft.com/office/officeart/2005/8/layout/process2"/>
    <dgm:cxn modelId="{E4E57DC9-88A2-484E-A6EB-806EFD109AB6}" type="presParOf" srcId="{8F32534E-EB78-470B-A74F-1877EAC4341D}" destId="{71D61068-D23B-4A9C-93F0-F4EB86800B50}" srcOrd="1" destOrd="0" presId="urn:microsoft.com/office/officeart/2005/8/layout/process2"/>
    <dgm:cxn modelId="{E1813D89-4027-46F8-A21C-1FB7673B113F}" type="presParOf" srcId="{71D61068-D23B-4A9C-93F0-F4EB86800B50}" destId="{3282100A-B7D1-4198-9A2F-D0DE3E56363E}" srcOrd="0" destOrd="0" presId="urn:microsoft.com/office/officeart/2005/8/layout/process2"/>
    <dgm:cxn modelId="{C808609A-D886-4DBB-8F89-0BD9221B7991}" type="presParOf" srcId="{8F32534E-EB78-470B-A74F-1877EAC4341D}" destId="{24EE9DCD-F9E8-4B2F-B858-C5E915AA3064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2CC650-08CB-44A8-B0FC-D8B33B0C5D1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1B961695-2C31-46A7-9C9B-040FD8E27FA4}">
      <dgm:prSet phldrT="[Text]"/>
      <dgm:spPr>
        <a:xfrm>
          <a:off x="685800" y="0"/>
          <a:ext cx="1440179" cy="80009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Nominations accepted during Residency Development Month</a:t>
          </a:r>
        </a:p>
      </dgm:t>
    </dgm:pt>
    <dgm:pt modelId="{088F75D7-6D05-44A7-9093-E621E978F49A}" type="parTrans" cxnId="{83573AED-4BE0-4507-ADB9-E1DA2865DA52}">
      <dgm:prSet/>
      <dgm:spPr/>
      <dgm:t>
        <a:bodyPr/>
        <a:lstStyle/>
        <a:p>
          <a:endParaRPr lang="en-US"/>
        </a:p>
      </dgm:t>
    </dgm:pt>
    <dgm:pt modelId="{6817C7B2-A469-4013-9B05-40E6CF3A64E8}" type="sibTrans" cxnId="{83573AED-4BE0-4507-ADB9-E1DA2865DA52}">
      <dgm:prSet/>
      <dgm:spPr>
        <a:xfrm rot="5400000">
          <a:off x="1255871" y="820102"/>
          <a:ext cx="300037" cy="360044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94D9BFD-E812-44A2-891B-F8C743C474AD}">
      <dgm:prSet phldrT="[Text]"/>
      <dgm:spPr>
        <a:xfrm>
          <a:off x="685800" y="1200150"/>
          <a:ext cx="1440179" cy="80009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Elections occurs during Residency Development Month</a:t>
          </a:r>
        </a:p>
      </dgm:t>
    </dgm:pt>
    <dgm:pt modelId="{006BC414-E982-4416-9AFF-441DE8AE3E09}" type="parTrans" cxnId="{8DB2FFE8-52CC-4677-85A7-04862F7F831C}">
      <dgm:prSet/>
      <dgm:spPr/>
      <dgm:t>
        <a:bodyPr/>
        <a:lstStyle/>
        <a:p>
          <a:endParaRPr lang="en-US"/>
        </a:p>
      </dgm:t>
    </dgm:pt>
    <dgm:pt modelId="{0BB8283D-86C0-4FCA-ADBE-24B71CAF30D7}" type="sibTrans" cxnId="{8DB2FFE8-52CC-4677-85A7-04862F7F831C}">
      <dgm:prSet/>
      <dgm:spPr>
        <a:xfrm rot="5400000">
          <a:off x="1255871" y="2020252"/>
          <a:ext cx="300037" cy="36004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F32534E-EB78-470B-A74F-1877EAC4341D}" type="pres">
      <dgm:prSet presAssocID="{A52CC650-08CB-44A8-B0FC-D8B33B0C5D1C}" presName="linearFlow" presStyleCnt="0">
        <dgm:presLayoutVars>
          <dgm:resizeHandles val="exact"/>
        </dgm:presLayoutVars>
      </dgm:prSet>
      <dgm:spPr/>
    </dgm:pt>
    <dgm:pt modelId="{982EC155-96E5-4992-B773-5A7D76CF73BB}" type="pres">
      <dgm:prSet presAssocID="{1B961695-2C31-46A7-9C9B-040FD8E27FA4}" presName="node" presStyleLbl="node1" presStyleIdx="0" presStyleCnt="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1D61068-D23B-4A9C-93F0-F4EB86800B50}" type="pres">
      <dgm:prSet presAssocID="{6817C7B2-A469-4013-9B05-40E6CF3A64E8}" presName="sibTrans" presStyleLbl="sibTrans2D1" presStyleIdx="0" presStyleCnt="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3282100A-B7D1-4198-9A2F-D0DE3E56363E}" type="pres">
      <dgm:prSet presAssocID="{6817C7B2-A469-4013-9B05-40E6CF3A64E8}" presName="connectorText" presStyleLbl="sibTrans2D1" presStyleIdx="0" presStyleCnt="1"/>
      <dgm:spPr/>
      <dgm:t>
        <a:bodyPr/>
        <a:lstStyle/>
        <a:p>
          <a:endParaRPr lang="en-US"/>
        </a:p>
      </dgm:t>
    </dgm:pt>
    <dgm:pt modelId="{24EE9DCD-F9E8-4B2F-B858-C5E915AA3064}" type="pres">
      <dgm:prSet presAssocID="{294D9BFD-E812-44A2-891B-F8C743C474AD}" presName="node" presStyleLbl="node1" presStyleIdx="1" presStyleCnt="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8103D9C8-711C-47FA-9899-8DFD6F8A13BF}" type="presOf" srcId="{A52CC650-08CB-44A8-B0FC-D8B33B0C5D1C}" destId="{8F32534E-EB78-470B-A74F-1877EAC4341D}" srcOrd="0" destOrd="0" presId="urn:microsoft.com/office/officeart/2005/8/layout/process2"/>
    <dgm:cxn modelId="{7AC642A4-6C78-48EE-B8ED-49B2C469D3C2}" type="presOf" srcId="{294D9BFD-E812-44A2-891B-F8C743C474AD}" destId="{24EE9DCD-F9E8-4B2F-B858-C5E915AA3064}" srcOrd="0" destOrd="0" presId="urn:microsoft.com/office/officeart/2005/8/layout/process2"/>
    <dgm:cxn modelId="{83573AED-4BE0-4507-ADB9-E1DA2865DA52}" srcId="{A52CC650-08CB-44A8-B0FC-D8B33B0C5D1C}" destId="{1B961695-2C31-46A7-9C9B-040FD8E27FA4}" srcOrd="0" destOrd="0" parTransId="{088F75D7-6D05-44A7-9093-E621E978F49A}" sibTransId="{6817C7B2-A469-4013-9B05-40E6CF3A64E8}"/>
    <dgm:cxn modelId="{15BC542D-E9E8-428A-A70C-117A67BE165B}" type="presOf" srcId="{6817C7B2-A469-4013-9B05-40E6CF3A64E8}" destId="{71D61068-D23B-4A9C-93F0-F4EB86800B50}" srcOrd="0" destOrd="0" presId="urn:microsoft.com/office/officeart/2005/8/layout/process2"/>
    <dgm:cxn modelId="{8DB2FFE8-52CC-4677-85A7-04862F7F831C}" srcId="{A52CC650-08CB-44A8-B0FC-D8B33B0C5D1C}" destId="{294D9BFD-E812-44A2-891B-F8C743C474AD}" srcOrd="1" destOrd="0" parTransId="{006BC414-E982-4416-9AFF-441DE8AE3E09}" sibTransId="{0BB8283D-86C0-4FCA-ADBE-24B71CAF30D7}"/>
    <dgm:cxn modelId="{EA65E1D0-7B0B-44C0-B03F-C6510A9CEAC9}" type="presOf" srcId="{1B961695-2C31-46A7-9C9B-040FD8E27FA4}" destId="{982EC155-96E5-4992-B773-5A7D76CF73BB}" srcOrd="0" destOrd="0" presId="urn:microsoft.com/office/officeart/2005/8/layout/process2"/>
    <dgm:cxn modelId="{BB647F30-66EA-47BB-96F5-8B8E52038F9C}" type="presOf" srcId="{6817C7B2-A469-4013-9B05-40E6CF3A64E8}" destId="{3282100A-B7D1-4198-9A2F-D0DE3E56363E}" srcOrd="1" destOrd="0" presId="urn:microsoft.com/office/officeart/2005/8/layout/process2"/>
    <dgm:cxn modelId="{1BEE60A4-978F-4BC6-9DA6-397CFC2D9D3A}" type="presParOf" srcId="{8F32534E-EB78-470B-A74F-1877EAC4341D}" destId="{982EC155-96E5-4992-B773-5A7D76CF73BB}" srcOrd="0" destOrd="0" presId="urn:microsoft.com/office/officeart/2005/8/layout/process2"/>
    <dgm:cxn modelId="{D5456F17-F342-45F1-BFCC-284D2227DFF9}" type="presParOf" srcId="{8F32534E-EB78-470B-A74F-1877EAC4341D}" destId="{71D61068-D23B-4A9C-93F0-F4EB86800B50}" srcOrd="1" destOrd="0" presId="urn:microsoft.com/office/officeart/2005/8/layout/process2"/>
    <dgm:cxn modelId="{03A1301D-51E9-4E7C-B59F-76C4281E9361}" type="presParOf" srcId="{71D61068-D23B-4A9C-93F0-F4EB86800B50}" destId="{3282100A-B7D1-4198-9A2F-D0DE3E56363E}" srcOrd="0" destOrd="0" presId="urn:microsoft.com/office/officeart/2005/8/layout/process2"/>
    <dgm:cxn modelId="{8B5BC9A1-F916-4872-8A7A-DC79E19B859F}" type="presParOf" srcId="{8F32534E-EB78-470B-A74F-1877EAC4341D}" destId="{24EE9DCD-F9E8-4B2F-B858-C5E915AA3064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EC155-96E5-4992-B773-5A7D76CF73BB}">
      <dsp:nvSpPr>
        <dsp:cNvPr id="0" name=""/>
        <dsp:cNvSpPr/>
      </dsp:nvSpPr>
      <dsp:spPr>
        <a:xfrm>
          <a:off x="254242" y="390"/>
          <a:ext cx="2303725" cy="1279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Nominations accepted during SIM Month</a:t>
          </a:r>
        </a:p>
      </dsp:txBody>
      <dsp:txXfrm>
        <a:off x="291727" y="37875"/>
        <a:ext cx="2228755" cy="1204877"/>
      </dsp:txXfrm>
    </dsp:sp>
    <dsp:sp modelId="{71D61068-D23B-4A9C-93F0-F4EB86800B50}">
      <dsp:nvSpPr>
        <dsp:cNvPr id="0" name=""/>
        <dsp:cNvSpPr/>
      </dsp:nvSpPr>
      <dsp:spPr>
        <a:xfrm rot="5400000">
          <a:off x="1166134" y="1312234"/>
          <a:ext cx="479942" cy="5759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-5400000">
        <a:off x="1233326" y="1360229"/>
        <a:ext cx="345559" cy="335959"/>
      </dsp:txXfrm>
    </dsp:sp>
    <dsp:sp modelId="{24EE9DCD-F9E8-4B2F-B858-C5E915AA3064}">
      <dsp:nvSpPr>
        <dsp:cNvPr id="0" name=""/>
        <dsp:cNvSpPr/>
      </dsp:nvSpPr>
      <dsp:spPr>
        <a:xfrm>
          <a:off x="254242" y="1920161"/>
          <a:ext cx="2303725" cy="1279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Election occurs during Simulation Month</a:t>
          </a:r>
        </a:p>
      </dsp:txBody>
      <dsp:txXfrm>
        <a:off x="291727" y="1957646"/>
        <a:ext cx="2228755" cy="12048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EC155-96E5-4992-B773-5A7D76CF73BB}">
      <dsp:nvSpPr>
        <dsp:cNvPr id="0" name=""/>
        <dsp:cNvSpPr/>
      </dsp:nvSpPr>
      <dsp:spPr>
        <a:xfrm>
          <a:off x="254242" y="390"/>
          <a:ext cx="2303725" cy="127984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Nominations accepted during Residency Development Month</a:t>
          </a:r>
        </a:p>
      </dsp:txBody>
      <dsp:txXfrm>
        <a:off x="291727" y="37875"/>
        <a:ext cx="2228755" cy="1204877"/>
      </dsp:txXfrm>
    </dsp:sp>
    <dsp:sp modelId="{71D61068-D23B-4A9C-93F0-F4EB86800B50}">
      <dsp:nvSpPr>
        <dsp:cNvPr id="0" name=""/>
        <dsp:cNvSpPr/>
      </dsp:nvSpPr>
      <dsp:spPr>
        <a:xfrm rot="5400000">
          <a:off x="1166134" y="1312234"/>
          <a:ext cx="479942" cy="57593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233326" y="1360229"/>
        <a:ext cx="345559" cy="335959"/>
      </dsp:txXfrm>
    </dsp:sp>
    <dsp:sp modelId="{24EE9DCD-F9E8-4B2F-B858-C5E915AA3064}">
      <dsp:nvSpPr>
        <dsp:cNvPr id="0" name=""/>
        <dsp:cNvSpPr/>
      </dsp:nvSpPr>
      <dsp:spPr>
        <a:xfrm>
          <a:off x="254242" y="1920161"/>
          <a:ext cx="2303725" cy="127984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Elections occurs during Residency Development Month</a:t>
          </a:r>
        </a:p>
      </dsp:txBody>
      <dsp:txXfrm>
        <a:off x="291727" y="1957646"/>
        <a:ext cx="2228755" cy="12048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Tolentino, David</dc:creator>
  <cp:keywords/>
  <dc:description/>
  <cp:lastModifiedBy>Schofield, Allie T</cp:lastModifiedBy>
  <cp:revision>2</cp:revision>
  <dcterms:created xsi:type="dcterms:W3CDTF">2024-05-02T16:34:00Z</dcterms:created>
  <dcterms:modified xsi:type="dcterms:W3CDTF">2024-05-02T16:34:00Z</dcterms:modified>
</cp:coreProperties>
</file>