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DFF1" w14:textId="77777777" w:rsidR="00D17105" w:rsidRDefault="00D17105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517FF119" w14:textId="77777777" w:rsidR="001400C8" w:rsidRDefault="004441F1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CommScope is a global technology company specializing in video and broadband technology that is integral to the digital television industry. </w:t>
      </w:r>
      <w:r w:rsidR="00156C28">
        <w:rPr>
          <w:color w:val="333333"/>
        </w:rPr>
        <w:t xml:space="preserve">Our </w:t>
      </w:r>
      <w:r w:rsidR="00E908EF">
        <w:rPr>
          <w:color w:val="333333"/>
        </w:rPr>
        <w:t xml:space="preserve">Legal Department has </w:t>
      </w:r>
      <w:r w:rsidR="00156C28">
        <w:rPr>
          <w:color w:val="333333"/>
        </w:rPr>
        <w:t xml:space="preserve">historically taken on one or two legal externs each fall, spring and summer. We are in the process of looking for qualified candidates for the 2022-23 school year. </w:t>
      </w:r>
      <w:r w:rsidR="0096236F">
        <w:rPr>
          <w:color w:val="333333"/>
        </w:rPr>
        <w:t>An</w:t>
      </w:r>
      <w:r w:rsidR="003B1606">
        <w:rPr>
          <w:color w:val="333333"/>
        </w:rPr>
        <w:t xml:space="preserve"> </w:t>
      </w:r>
      <w:r>
        <w:rPr>
          <w:color w:val="333333"/>
        </w:rPr>
        <w:t>interest in business and commercial law or patent law</w:t>
      </w:r>
      <w:r w:rsidR="003B1606">
        <w:rPr>
          <w:color w:val="333333"/>
        </w:rPr>
        <w:t xml:space="preserve"> is preferred</w:t>
      </w:r>
      <w:r w:rsidR="0096236F">
        <w:rPr>
          <w:color w:val="333333"/>
        </w:rPr>
        <w:t>, but not required</w:t>
      </w:r>
      <w:r>
        <w:rPr>
          <w:color w:val="333333"/>
        </w:rPr>
        <w:t xml:space="preserve">. </w:t>
      </w:r>
      <w:r w:rsidR="00BC3401">
        <w:rPr>
          <w:color w:val="333333"/>
        </w:rPr>
        <w:t>Over the course of the semester, e</w:t>
      </w:r>
      <w:r>
        <w:rPr>
          <w:color w:val="333333"/>
        </w:rPr>
        <w:t>xterns may also have limited exposure to labor and employme</w:t>
      </w:r>
      <w:r>
        <w:rPr>
          <w:color w:val="333333"/>
        </w:rPr>
        <w:t xml:space="preserve">nt, corporate investigations, or other matters within the legal department. </w:t>
      </w:r>
    </w:p>
    <w:p w14:paraId="3451300A" w14:textId="77777777" w:rsidR="001400C8" w:rsidRDefault="001400C8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29ACAEF3" w14:textId="77777777" w:rsidR="001400C8" w:rsidRDefault="004441F1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The externs' main responsibilities will include contract review and analysis, legal research, and basic contract / letter drafting at their supervising attorney's request and dir</w:t>
      </w:r>
      <w:r>
        <w:rPr>
          <w:color w:val="333333"/>
        </w:rPr>
        <w:t>ection. Externs will be assigned to one of three legal departments:</w:t>
      </w:r>
    </w:p>
    <w:p w14:paraId="60C06669" w14:textId="77777777" w:rsidR="001400C8" w:rsidRDefault="001400C8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5025A495" w14:textId="77777777" w:rsidR="001400C8" w:rsidRDefault="004441F1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(1) the Supply Chain Legal Department, which practices commercial law and negotiates with software companies, hardware companies, manufacturers, and service providers;</w:t>
      </w:r>
      <w:r>
        <w:rPr>
          <w:color w:val="333333"/>
        </w:rPr>
        <w:br/>
        <w:t>(2) the Customer Fa</w:t>
      </w:r>
      <w:r>
        <w:rPr>
          <w:color w:val="333333"/>
        </w:rPr>
        <w:t>cing Legal Department, which practices commercial law and negotiates with cable companies and other users of CommScope telecommunications products; or</w:t>
      </w:r>
      <w:r>
        <w:rPr>
          <w:color w:val="333333"/>
        </w:rPr>
        <w:br/>
        <w:t>(3) the Intellectual Property Legal Department, which files and prosecutes patent applications and assist</w:t>
      </w:r>
      <w:r>
        <w:rPr>
          <w:color w:val="333333"/>
        </w:rPr>
        <w:t xml:space="preserve">s other departments with IP-specific portions of contract negotiations. </w:t>
      </w:r>
    </w:p>
    <w:p w14:paraId="4F27CB2F" w14:textId="77777777" w:rsidR="001400C8" w:rsidRDefault="001400C8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44AAA8DC" w14:textId="77777777" w:rsidR="001400C8" w:rsidRPr="0060144E" w:rsidRDefault="004441F1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Each extern will be assigned an in-house attorney who will supervise </w:t>
      </w:r>
      <w:r w:rsidR="00BC3401">
        <w:rPr>
          <w:color w:val="333333"/>
        </w:rPr>
        <w:t xml:space="preserve">their </w:t>
      </w:r>
      <w:r>
        <w:rPr>
          <w:color w:val="333333"/>
        </w:rPr>
        <w:t>work at CommScope. Externs must be available to work three or four days each week (Monday, Tuesday, Wednesd</w:t>
      </w:r>
      <w:r>
        <w:rPr>
          <w:color w:val="333333"/>
        </w:rPr>
        <w:t>ay and/or Thursday). Externs will likely remain remote throughout the assignment</w:t>
      </w:r>
      <w:r w:rsidR="00156C28">
        <w:rPr>
          <w:color w:val="333333"/>
        </w:rPr>
        <w:t>. From time to time, there may be opportunity for the externs to meet with local attorneys at the Charlotte and/or Hickory office(s). This position is for credit only.</w:t>
      </w:r>
    </w:p>
    <w:p w14:paraId="621CD124" w14:textId="77777777" w:rsidR="009E35F8" w:rsidRPr="0060144E" w:rsidRDefault="009E35F8" w:rsidP="00140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06904E63" w14:textId="77777777" w:rsidR="00D84BF3" w:rsidRDefault="004441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CommSco</w:t>
      </w:r>
      <w:r w:rsidRPr="0060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 is an Equal Opportunity Employer (EEO), including people with disabilities and veterans. If you are seeking an accommodation for the application or interview process, please contact us to submit your request at </w:t>
      </w:r>
      <w:hyperlink r:id="rId6" w:history="1">
        <w:r w:rsidRPr="0060144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talentacquisition@commscope.com</w:t>
        </w:r>
      </w:hyperlink>
      <w:r w:rsidRPr="0060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You can also learn more about CommScope’s accommodation process and EEO policy at careers.commscope.com/eeo</w:t>
      </w:r>
      <w:r w:rsidR="0060144E" w:rsidRPr="0060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1BEC8D" w14:textId="77777777" w:rsidR="00D17105" w:rsidRDefault="00D171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4ECD17" w14:textId="77777777" w:rsidR="00D17105" w:rsidRPr="00156C28" w:rsidRDefault="004441F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6C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Application process:</w:t>
      </w:r>
    </w:p>
    <w:p w14:paraId="3D1ECC77" w14:textId="77777777" w:rsidR="00D17105" w:rsidRDefault="004441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Interested applicants should provide a cover letter, resume, unofficial transcript and a writing sample. Materials should be addressed to Ryan Freeman, Corporate Counsel. </w:t>
      </w:r>
    </w:p>
    <w:p w14:paraId="6196B44A" w14:textId="77777777" w:rsidR="00D17105" w:rsidRPr="0060144E" w:rsidRDefault="0044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would prefer someone at the law school manage application intake and send to Ryan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Freeman via email (</w:t>
      </w:r>
      <w:hyperlink r:id="rId7" w:history="1">
        <w:r w:rsidRPr="001513A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ryan.freeman@commscope.com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56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copy to Erin Ball (</w:t>
      </w:r>
      <w:hyperlink r:id="rId8" w:history="1">
        <w:r w:rsidRPr="001513A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erin.ball@commscope.com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14:paraId="6D8F6A86" w14:textId="77777777" w:rsidR="009E35F8" w:rsidRDefault="009E35F8"/>
    <w:sectPr w:rsidR="009E35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79AE" w14:textId="77777777" w:rsidR="004441F1" w:rsidRDefault="004441F1">
      <w:pPr>
        <w:spacing w:after="0" w:line="240" w:lineRule="auto"/>
      </w:pPr>
      <w:r>
        <w:separator/>
      </w:r>
    </w:p>
  </w:endnote>
  <w:endnote w:type="continuationSeparator" w:id="0">
    <w:p w14:paraId="54EB9715" w14:textId="77777777" w:rsidR="004441F1" w:rsidRDefault="0044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78D1" w14:textId="77777777" w:rsidR="004441F1" w:rsidRDefault="004441F1">
      <w:pPr>
        <w:spacing w:after="0" w:line="240" w:lineRule="auto"/>
      </w:pPr>
      <w:r>
        <w:separator/>
      </w:r>
    </w:p>
  </w:footnote>
  <w:footnote w:type="continuationSeparator" w:id="0">
    <w:p w14:paraId="6FECF570" w14:textId="77777777" w:rsidR="004441F1" w:rsidRDefault="0044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7B2C" w14:textId="77777777" w:rsidR="00D17105" w:rsidRDefault="004441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DC239" wp14:editId="3BA0CF43">
          <wp:simplePos x="0" y="0"/>
          <wp:positionH relativeFrom="margin">
            <wp:align>left</wp:align>
          </wp:positionH>
          <wp:positionV relativeFrom="paragraph">
            <wp:posOffset>57681</wp:posOffset>
          </wp:positionV>
          <wp:extent cx="2459990" cy="393700"/>
          <wp:effectExtent l="0" t="0" r="0" b="6350"/>
          <wp:wrapSquare wrapText="bothSides"/>
          <wp:docPr id="4" name="Picture 9" descr="CommScope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590361" name="Picture 9" descr="CommScope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C8"/>
    <w:rsid w:val="001400C8"/>
    <w:rsid w:val="001513AC"/>
    <w:rsid w:val="00156C28"/>
    <w:rsid w:val="003B1606"/>
    <w:rsid w:val="004441F1"/>
    <w:rsid w:val="005166C2"/>
    <w:rsid w:val="0060144E"/>
    <w:rsid w:val="00926274"/>
    <w:rsid w:val="0096236F"/>
    <w:rsid w:val="009A1745"/>
    <w:rsid w:val="009E35F8"/>
    <w:rsid w:val="00BC3401"/>
    <w:rsid w:val="00D17105"/>
    <w:rsid w:val="00D84BF3"/>
    <w:rsid w:val="00E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431A"/>
  <w15:chartTrackingRefBased/>
  <w15:docId w15:val="{647D52BE-1B31-4843-9320-1F0F4EAA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0C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400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0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5"/>
  </w:style>
  <w:style w:type="paragraph" w:styleId="Footer">
    <w:name w:val="footer"/>
    <w:basedOn w:val="Normal"/>
    <w:link w:val="FooterChar"/>
    <w:uiPriority w:val="99"/>
    <w:unhideWhenUsed/>
    <w:rsid w:val="00D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all@commsc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an.freeman@commsco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ntacquisition@commscop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Fonville, Niya T</dc:creator>
  <cp:lastModifiedBy>Fonville, Niya T</cp:lastModifiedBy>
  <cp:revision>2</cp:revision>
  <dcterms:created xsi:type="dcterms:W3CDTF">2022-08-11T20:42:00Z</dcterms:created>
  <dcterms:modified xsi:type="dcterms:W3CDTF">2022-08-11T20:42:00Z</dcterms:modified>
</cp:coreProperties>
</file>